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6ACFE291" w:rsidR="00A92E70" w:rsidRPr="007F3779" w:rsidRDefault="00F37BCE" w:rsidP="00A92E70">
      <w:pPr>
        <w:jc w:val="center"/>
        <w:rPr>
          <w:b/>
        </w:rPr>
      </w:pPr>
      <w:r>
        <w:rPr>
          <w:b/>
        </w:rPr>
        <w:t>COOK</w:t>
      </w:r>
      <w:r w:rsidR="00A92E70" w:rsidRPr="007F3779">
        <w:rPr>
          <w:b/>
        </w:rPr>
        <w:t xml:space="preserve"> COUNTY BOARD OF HEALTH</w:t>
      </w:r>
    </w:p>
    <w:p w14:paraId="1174ACCC" w14:textId="29FDF54A" w:rsidR="00A92E70" w:rsidRPr="007F3779" w:rsidRDefault="002A59A2" w:rsidP="00A92E70">
      <w:pPr>
        <w:jc w:val="center"/>
        <w:rPr>
          <w:b/>
        </w:rPr>
      </w:pPr>
      <w:r>
        <w:rPr>
          <w:b/>
        </w:rPr>
        <w:t>MINUTES</w:t>
      </w:r>
    </w:p>
    <w:p w14:paraId="4415B872" w14:textId="74C90EC7" w:rsidR="00A92E70" w:rsidRDefault="00F57155" w:rsidP="00A92E70">
      <w:pPr>
        <w:jc w:val="center"/>
        <w:rPr>
          <w:b/>
        </w:rPr>
      </w:pPr>
      <w:r>
        <w:rPr>
          <w:b/>
        </w:rPr>
        <w:t>October 18</w:t>
      </w:r>
      <w:r w:rsidR="00C82ACB">
        <w:rPr>
          <w:b/>
        </w:rPr>
        <w:t>, 2022</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576CC60C" w:rsidR="00A92E70" w:rsidRDefault="00A92E70" w:rsidP="00DE6EA2">
      <w:pPr>
        <w:jc w:val="both"/>
      </w:pPr>
      <w:r>
        <w:t xml:space="preserve">The </w:t>
      </w:r>
      <w:r w:rsidR="0078049F">
        <w:t>Cook</w:t>
      </w:r>
      <w:r>
        <w:t xml:space="preserve"> County Board of Health met </w:t>
      </w:r>
      <w:r w:rsidR="00C82ACB">
        <w:t>Tuesday</w:t>
      </w:r>
      <w:r w:rsidR="0079751F">
        <w:t>,</w:t>
      </w:r>
      <w:r w:rsidR="00C82ACB">
        <w:t xml:space="preserve"> </w:t>
      </w:r>
      <w:r w:rsidR="00F57155">
        <w:t>Octobe</w:t>
      </w:r>
      <w:r w:rsidR="0079751F">
        <w:t>r 18, 2022, at</w:t>
      </w:r>
      <w:r w:rsidR="008F47AB">
        <w:t xml:space="preserve"> 12:0</w:t>
      </w:r>
      <w:r w:rsidR="00F57155">
        <w:t>0</w:t>
      </w:r>
      <w:r w:rsidR="008F47AB">
        <w:t xml:space="preserve"> p.m. </w:t>
      </w:r>
      <w:r w:rsidR="00C82ACB">
        <w:t>by conference call</w:t>
      </w:r>
      <w:r>
        <w:t>.</w:t>
      </w:r>
    </w:p>
    <w:p w14:paraId="5C141124" w14:textId="77777777" w:rsidR="00A92E70" w:rsidRDefault="00000000" w:rsidP="00A92E70">
      <w:r>
        <w:pict w14:anchorId="74585409">
          <v:rect id="_x0000_i1026" style="width:0;height:1.5pt" o:hralign="center" o:hrstd="t" o:hr="t" fillcolor="#a0a0a0" stroked="f"/>
        </w:pict>
      </w:r>
    </w:p>
    <w:tbl>
      <w:tblPr>
        <w:tblW w:w="10440" w:type="dxa"/>
        <w:jc w:val="center"/>
        <w:tblLook w:val="04A0" w:firstRow="1" w:lastRow="0" w:firstColumn="1" w:lastColumn="0" w:noHBand="0" w:noVBand="1"/>
      </w:tblPr>
      <w:tblGrid>
        <w:gridCol w:w="3780"/>
        <w:gridCol w:w="3330"/>
        <w:gridCol w:w="3330"/>
      </w:tblGrid>
      <w:tr w:rsidR="009831BD" w:rsidRPr="00B36206" w14:paraId="2023F638" w14:textId="77777777" w:rsidTr="0078049F">
        <w:trPr>
          <w:jc w:val="center"/>
        </w:trPr>
        <w:tc>
          <w:tcPr>
            <w:tcW w:w="3780"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330" w:type="dxa"/>
          </w:tcPr>
          <w:p w14:paraId="43B2D177" w14:textId="77777777" w:rsidR="009831BD" w:rsidRPr="00B36206" w:rsidRDefault="009831BD" w:rsidP="009A7AEC">
            <w:pPr>
              <w:jc w:val="center"/>
              <w:rPr>
                <w:b/>
                <w:u w:val="single"/>
              </w:rPr>
            </w:pPr>
            <w:r w:rsidRPr="00B36206">
              <w:rPr>
                <w:b/>
                <w:u w:val="single"/>
              </w:rPr>
              <w:t>Members Absent</w:t>
            </w:r>
          </w:p>
        </w:tc>
        <w:tc>
          <w:tcPr>
            <w:tcW w:w="3330" w:type="dxa"/>
          </w:tcPr>
          <w:p w14:paraId="3E1AAB21" w14:textId="77777777" w:rsidR="009831BD" w:rsidRPr="00B36206" w:rsidRDefault="009831BD" w:rsidP="009A7AEC">
            <w:pPr>
              <w:jc w:val="center"/>
              <w:rPr>
                <w:b/>
                <w:u w:val="single"/>
              </w:rPr>
            </w:pPr>
            <w:r w:rsidRPr="00B36206">
              <w:rPr>
                <w:b/>
                <w:u w:val="single"/>
              </w:rPr>
              <w:t>Others Present</w:t>
            </w:r>
          </w:p>
        </w:tc>
      </w:tr>
      <w:tr w:rsidR="0078049F" w:rsidRPr="004B186D" w14:paraId="652231DD" w14:textId="77777777" w:rsidTr="0078049F">
        <w:trPr>
          <w:jc w:val="center"/>
        </w:trPr>
        <w:tc>
          <w:tcPr>
            <w:tcW w:w="3780" w:type="dxa"/>
            <w:vAlign w:val="center"/>
          </w:tcPr>
          <w:p w14:paraId="1EA98508" w14:textId="15B40610" w:rsidR="0078049F" w:rsidRPr="004B186D" w:rsidRDefault="00C82ACB" w:rsidP="0078049F">
            <w:pPr>
              <w:jc w:val="center"/>
            </w:pPr>
            <w:r>
              <w:t>Dr. Tom Fausett, Chairman</w:t>
            </w:r>
          </w:p>
        </w:tc>
        <w:tc>
          <w:tcPr>
            <w:tcW w:w="3330" w:type="dxa"/>
          </w:tcPr>
          <w:p w14:paraId="686150B5" w14:textId="6DDFED14" w:rsidR="0078049F" w:rsidRPr="004B186D" w:rsidRDefault="00F57155" w:rsidP="0078049F">
            <w:pPr>
              <w:jc w:val="center"/>
            </w:pPr>
            <w:r>
              <w:t>Dr. Tim Dixon</w:t>
            </w:r>
          </w:p>
        </w:tc>
        <w:tc>
          <w:tcPr>
            <w:tcW w:w="3330" w:type="dxa"/>
            <w:vAlign w:val="center"/>
          </w:tcPr>
          <w:p w14:paraId="7862108F" w14:textId="010316AA" w:rsidR="0078049F" w:rsidRPr="004B186D" w:rsidRDefault="00F57155" w:rsidP="0078049F">
            <w:pPr>
              <w:jc w:val="center"/>
            </w:pPr>
            <w:r>
              <w:t>Dwain Butler</w:t>
            </w:r>
          </w:p>
        </w:tc>
      </w:tr>
      <w:tr w:rsidR="008F47AB" w:rsidRPr="004B186D" w14:paraId="3CF2D4F8" w14:textId="77777777" w:rsidTr="0078049F">
        <w:trPr>
          <w:jc w:val="center"/>
        </w:trPr>
        <w:tc>
          <w:tcPr>
            <w:tcW w:w="3780" w:type="dxa"/>
            <w:vAlign w:val="center"/>
          </w:tcPr>
          <w:p w14:paraId="6BDFC51F" w14:textId="7BC1D5DB" w:rsidR="008F47AB" w:rsidRPr="004B186D" w:rsidRDefault="00C82ACB" w:rsidP="008F47AB">
            <w:pPr>
              <w:jc w:val="center"/>
            </w:pPr>
            <w:r>
              <w:t>Shelva Keeley, Vice-Chairman</w:t>
            </w:r>
          </w:p>
        </w:tc>
        <w:tc>
          <w:tcPr>
            <w:tcW w:w="3330" w:type="dxa"/>
            <w:vAlign w:val="center"/>
          </w:tcPr>
          <w:p w14:paraId="029A2E4D" w14:textId="4755BF6F" w:rsidR="008F47AB" w:rsidRPr="004B186D" w:rsidRDefault="008F47AB" w:rsidP="008F47AB">
            <w:pPr>
              <w:jc w:val="center"/>
            </w:pPr>
          </w:p>
        </w:tc>
        <w:tc>
          <w:tcPr>
            <w:tcW w:w="3330" w:type="dxa"/>
            <w:vAlign w:val="center"/>
          </w:tcPr>
          <w:p w14:paraId="6FEEF325" w14:textId="70757D13" w:rsidR="008F47AB" w:rsidRPr="004B186D" w:rsidRDefault="00F57155" w:rsidP="00F57155">
            <w:pPr>
              <w:jc w:val="center"/>
            </w:pPr>
            <w:r>
              <w:t>Patrina Bowles</w:t>
            </w:r>
          </w:p>
        </w:tc>
      </w:tr>
      <w:tr w:rsidR="008F47AB" w:rsidRPr="004B186D" w14:paraId="79BD3D4B" w14:textId="77777777" w:rsidTr="0078049F">
        <w:trPr>
          <w:jc w:val="center"/>
        </w:trPr>
        <w:tc>
          <w:tcPr>
            <w:tcW w:w="3780" w:type="dxa"/>
            <w:vAlign w:val="center"/>
          </w:tcPr>
          <w:p w14:paraId="4AE108AF" w14:textId="208015CA" w:rsidR="008F47AB" w:rsidRPr="004B186D" w:rsidRDefault="008F47AB" w:rsidP="008F47AB">
            <w:pPr>
              <w:jc w:val="center"/>
            </w:pPr>
            <w:r>
              <w:t>Debra Robinson – Secretary</w:t>
            </w:r>
          </w:p>
        </w:tc>
        <w:tc>
          <w:tcPr>
            <w:tcW w:w="3330" w:type="dxa"/>
            <w:vAlign w:val="center"/>
          </w:tcPr>
          <w:p w14:paraId="3616EC34" w14:textId="3F9DDAD1" w:rsidR="008F47AB" w:rsidRPr="004B186D" w:rsidRDefault="008F47AB" w:rsidP="008F47AB">
            <w:pPr>
              <w:jc w:val="center"/>
            </w:pPr>
          </w:p>
        </w:tc>
        <w:tc>
          <w:tcPr>
            <w:tcW w:w="3330" w:type="dxa"/>
            <w:vAlign w:val="center"/>
          </w:tcPr>
          <w:p w14:paraId="28705D6F" w14:textId="329A2FD2" w:rsidR="008F47AB" w:rsidRPr="004B186D" w:rsidRDefault="00F57155" w:rsidP="008F47AB">
            <w:pPr>
              <w:jc w:val="center"/>
            </w:pPr>
            <w:r>
              <w:t>Teresa Giles</w:t>
            </w:r>
          </w:p>
        </w:tc>
      </w:tr>
      <w:tr w:rsidR="008F47AB" w:rsidRPr="004B186D" w14:paraId="0B3EA002" w14:textId="77777777" w:rsidTr="0078049F">
        <w:trPr>
          <w:jc w:val="center"/>
        </w:trPr>
        <w:tc>
          <w:tcPr>
            <w:tcW w:w="3780" w:type="dxa"/>
            <w:vAlign w:val="center"/>
          </w:tcPr>
          <w:p w14:paraId="6BE55B82" w14:textId="22A97511" w:rsidR="008F47AB" w:rsidRPr="004B186D" w:rsidRDefault="00C82ACB" w:rsidP="008F47AB">
            <w:pPr>
              <w:jc w:val="center"/>
            </w:pPr>
            <w:r>
              <w:t>Col. (Ret.) Ronald Mitchell</w:t>
            </w:r>
          </w:p>
        </w:tc>
        <w:tc>
          <w:tcPr>
            <w:tcW w:w="3330" w:type="dxa"/>
            <w:vAlign w:val="center"/>
          </w:tcPr>
          <w:p w14:paraId="58F46E68" w14:textId="77777777" w:rsidR="008F47AB" w:rsidRPr="004B186D" w:rsidRDefault="008F47AB" w:rsidP="008F47AB">
            <w:pPr>
              <w:jc w:val="center"/>
            </w:pPr>
          </w:p>
        </w:tc>
        <w:tc>
          <w:tcPr>
            <w:tcW w:w="3330" w:type="dxa"/>
            <w:vAlign w:val="center"/>
          </w:tcPr>
          <w:p w14:paraId="343C6014" w14:textId="2A8A2679" w:rsidR="008F47AB" w:rsidRPr="004B186D" w:rsidRDefault="00F57155" w:rsidP="008F47AB">
            <w:pPr>
              <w:jc w:val="center"/>
            </w:pPr>
            <w:r>
              <w:t>Rebecca Allgood</w:t>
            </w:r>
          </w:p>
        </w:tc>
      </w:tr>
      <w:tr w:rsidR="008F47AB" w:rsidRPr="004B186D" w14:paraId="176F35DF" w14:textId="77777777" w:rsidTr="0078049F">
        <w:trPr>
          <w:jc w:val="center"/>
        </w:trPr>
        <w:tc>
          <w:tcPr>
            <w:tcW w:w="3780" w:type="dxa"/>
            <w:vAlign w:val="center"/>
          </w:tcPr>
          <w:p w14:paraId="7C8D1DCD" w14:textId="4461FE61" w:rsidR="008F47AB" w:rsidRPr="004B186D" w:rsidRDefault="00C82ACB" w:rsidP="008F47AB">
            <w:pPr>
              <w:jc w:val="center"/>
            </w:pPr>
            <w:r>
              <w:t>Terry McClain</w:t>
            </w:r>
          </w:p>
        </w:tc>
        <w:tc>
          <w:tcPr>
            <w:tcW w:w="3330" w:type="dxa"/>
            <w:vAlign w:val="center"/>
          </w:tcPr>
          <w:p w14:paraId="4CBD40B3" w14:textId="77777777" w:rsidR="008F47AB" w:rsidRPr="004B186D" w:rsidRDefault="008F47AB" w:rsidP="008F47AB">
            <w:pPr>
              <w:jc w:val="center"/>
            </w:pPr>
          </w:p>
        </w:tc>
        <w:tc>
          <w:tcPr>
            <w:tcW w:w="3330" w:type="dxa"/>
            <w:vAlign w:val="center"/>
          </w:tcPr>
          <w:p w14:paraId="1367FD5B" w14:textId="55545E94" w:rsidR="008F47AB" w:rsidRPr="004B186D" w:rsidRDefault="00F57155" w:rsidP="008F47AB">
            <w:pPr>
              <w:jc w:val="center"/>
            </w:pPr>
            <w:r>
              <w:t>Danielle Hurst</w:t>
            </w:r>
          </w:p>
        </w:tc>
      </w:tr>
      <w:tr w:rsidR="008F47AB" w:rsidRPr="004B186D" w14:paraId="3B4AC5F2" w14:textId="77777777" w:rsidTr="0078049F">
        <w:trPr>
          <w:jc w:val="center"/>
        </w:trPr>
        <w:tc>
          <w:tcPr>
            <w:tcW w:w="3780" w:type="dxa"/>
            <w:vAlign w:val="center"/>
          </w:tcPr>
          <w:p w14:paraId="20726D20" w14:textId="0B5E3665" w:rsidR="008F47AB" w:rsidRPr="004B186D" w:rsidRDefault="00F57155" w:rsidP="00F57155">
            <w:pPr>
              <w:jc w:val="center"/>
            </w:pPr>
            <w:r>
              <w:t>Mayor Bubby Duke</w:t>
            </w:r>
          </w:p>
        </w:tc>
        <w:tc>
          <w:tcPr>
            <w:tcW w:w="3330" w:type="dxa"/>
            <w:vAlign w:val="center"/>
          </w:tcPr>
          <w:p w14:paraId="60D1388B" w14:textId="77777777" w:rsidR="008F47AB" w:rsidRPr="004B186D" w:rsidRDefault="008F47AB" w:rsidP="008F47AB">
            <w:pPr>
              <w:jc w:val="center"/>
            </w:pPr>
          </w:p>
        </w:tc>
        <w:tc>
          <w:tcPr>
            <w:tcW w:w="3330" w:type="dxa"/>
            <w:vAlign w:val="center"/>
          </w:tcPr>
          <w:p w14:paraId="5573171E" w14:textId="616F4C47" w:rsidR="008F47AB" w:rsidRPr="004B186D" w:rsidRDefault="00F57155" w:rsidP="008F47AB">
            <w:pPr>
              <w:jc w:val="center"/>
            </w:pPr>
            <w:r>
              <w:t>Beth Magsanay</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7C974390" w14:textId="77777777" w:rsidR="0078049F" w:rsidRPr="00AF06F5" w:rsidRDefault="0078049F" w:rsidP="0078049F">
      <w:pPr>
        <w:rPr>
          <w:b/>
          <w:u w:val="single"/>
        </w:rPr>
      </w:pPr>
      <w:r w:rsidRPr="00AF06F5">
        <w:rPr>
          <w:b/>
          <w:u w:val="single"/>
        </w:rPr>
        <w:t>Call to Order</w:t>
      </w:r>
    </w:p>
    <w:p w14:paraId="5207F029" w14:textId="4F6AC648" w:rsidR="0078049F" w:rsidRDefault="008F47AB" w:rsidP="0078049F">
      <w:pPr>
        <w:numPr>
          <w:ilvl w:val="0"/>
          <w:numId w:val="7"/>
        </w:numPr>
        <w:jc w:val="both"/>
      </w:pPr>
      <w:r>
        <w:t>Dr. Fausett called the meeting to order at 12:</w:t>
      </w:r>
      <w:r w:rsidR="00C82ACB">
        <w:t>0</w:t>
      </w:r>
      <w:r w:rsidR="00F57155">
        <w:t>1</w:t>
      </w:r>
      <w:r>
        <w:t xml:space="preserve"> p.m.</w:t>
      </w:r>
    </w:p>
    <w:p w14:paraId="159530AF" w14:textId="11FE7C09" w:rsidR="0078049F" w:rsidRDefault="0078049F" w:rsidP="0078049F"/>
    <w:p w14:paraId="1779709C" w14:textId="77777777" w:rsidR="0078049F" w:rsidRDefault="0078049F" w:rsidP="0078049F">
      <w:r>
        <w:rPr>
          <w:b/>
          <w:u w:val="single"/>
        </w:rPr>
        <w:t>Public Comments</w:t>
      </w:r>
    </w:p>
    <w:p w14:paraId="28E1CBA4" w14:textId="541A2B4F" w:rsidR="0078049F" w:rsidRPr="006D1527" w:rsidRDefault="00725336" w:rsidP="0078049F">
      <w:pPr>
        <w:numPr>
          <w:ilvl w:val="0"/>
          <w:numId w:val="7"/>
        </w:numPr>
        <w:jc w:val="both"/>
      </w:pPr>
      <w:r>
        <w:t>There were no public comments</w:t>
      </w:r>
      <w:r w:rsidR="002A59A2">
        <w:t>.</w:t>
      </w:r>
    </w:p>
    <w:p w14:paraId="794E2A8A" w14:textId="77777777" w:rsidR="0078049F" w:rsidRDefault="0078049F" w:rsidP="0078049F"/>
    <w:p w14:paraId="46C2F9C7" w14:textId="416BB42A" w:rsidR="0078049F" w:rsidRDefault="0078049F" w:rsidP="0078049F">
      <w:r>
        <w:rPr>
          <w:b/>
          <w:u w:val="single"/>
        </w:rPr>
        <w:t xml:space="preserve">Approval of </w:t>
      </w:r>
      <w:r w:rsidR="00F57155">
        <w:rPr>
          <w:b/>
          <w:u w:val="single"/>
        </w:rPr>
        <w:t>August 9</w:t>
      </w:r>
      <w:r w:rsidR="008F47AB">
        <w:rPr>
          <w:b/>
          <w:u w:val="single"/>
        </w:rPr>
        <w:t xml:space="preserve">, </w:t>
      </w:r>
      <w:r w:rsidR="00982D13">
        <w:rPr>
          <w:b/>
          <w:u w:val="single"/>
        </w:rPr>
        <w:t>2022,</w:t>
      </w:r>
      <w:r w:rsidR="00725336">
        <w:rPr>
          <w:b/>
          <w:u w:val="single"/>
        </w:rPr>
        <w:t xml:space="preserve"> Minutes (Attached)</w:t>
      </w:r>
    </w:p>
    <w:p w14:paraId="40F514B2" w14:textId="227674F9" w:rsidR="0078049F" w:rsidRDefault="00C82ACB" w:rsidP="0078049F">
      <w:pPr>
        <w:numPr>
          <w:ilvl w:val="0"/>
          <w:numId w:val="7"/>
        </w:numPr>
        <w:jc w:val="both"/>
      </w:pPr>
      <w:r>
        <w:t xml:space="preserve">Col. (Ret.) Mitchell made a motion to approve the minutes from the </w:t>
      </w:r>
      <w:r w:rsidR="00F57155">
        <w:t>August 9</w:t>
      </w:r>
      <w:r>
        <w:t xml:space="preserve">, </w:t>
      </w:r>
      <w:r w:rsidR="00F57155">
        <w:t>2022,</w:t>
      </w:r>
      <w:r>
        <w:t xml:space="preserve"> meeting.  The motion was seconded by M</w:t>
      </w:r>
      <w:r w:rsidR="00F57155">
        <w:t>rs. Shelva Keeley</w:t>
      </w:r>
      <w:r>
        <w:t>.  All were in favor and the motion passed</w:t>
      </w:r>
      <w:r w:rsidR="008F47AB">
        <w:t>.</w:t>
      </w:r>
    </w:p>
    <w:p w14:paraId="1527BC7F" w14:textId="77777777" w:rsidR="0078049F" w:rsidRDefault="0078049F" w:rsidP="0078049F"/>
    <w:p w14:paraId="307700B8" w14:textId="77777777" w:rsidR="0078049F" w:rsidRPr="00AF06F5" w:rsidRDefault="0078049F" w:rsidP="0078049F">
      <w:pPr>
        <w:rPr>
          <w:b/>
          <w:u w:val="single"/>
        </w:rPr>
      </w:pPr>
      <w:r w:rsidRPr="00AF06F5">
        <w:rPr>
          <w:b/>
          <w:u w:val="single"/>
        </w:rPr>
        <w:t>Business</w:t>
      </w:r>
    </w:p>
    <w:p w14:paraId="60636F9A" w14:textId="77777777" w:rsidR="0078049F" w:rsidRPr="0079751F" w:rsidRDefault="0078049F" w:rsidP="0078049F">
      <w:pPr>
        <w:rPr>
          <w:b/>
          <w:u w:val="single"/>
        </w:rPr>
      </w:pPr>
      <w:r w:rsidRPr="0079751F">
        <w:rPr>
          <w:b/>
          <w:u w:val="single"/>
        </w:rPr>
        <w:t>Financial Information – Teresa Giles (Attachments)</w:t>
      </w:r>
    </w:p>
    <w:p w14:paraId="109B5A5B" w14:textId="74830169" w:rsidR="00C82ACB" w:rsidRDefault="00C82ACB" w:rsidP="000A4092">
      <w:pPr>
        <w:numPr>
          <w:ilvl w:val="0"/>
          <w:numId w:val="8"/>
        </w:numPr>
        <w:jc w:val="both"/>
      </w:pPr>
      <w:r>
        <w:t>Ms. Giles presented the Cook County Health Department’s Revenue and Expense Summary f</w:t>
      </w:r>
      <w:r w:rsidR="00424F82">
        <w:t>or September 2022</w:t>
      </w:r>
      <w:r>
        <w:t xml:space="preserve">.  </w:t>
      </w:r>
      <w:r w:rsidR="00F36845">
        <w:t>No changes have been made to the budget since the last meeting.</w:t>
      </w:r>
      <w:r w:rsidR="00D845E1">
        <w:t xml:space="preserve"> </w:t>
      </w:r>
    </w:p>
    <w:p w14:paraId="78866BD1" w14:textId="5CA856DD" w:rsidR="00C82ACB" w:rsidRDefault="00C82ACB" w:rsidP="00C82ACB">
      <w:pPr>
        <w:numPr>
          <w:ilvl w:val="0"/>
          <w:numId w:val="8"/>
        </w:numPr>
        <w:jc w:val="both"/>
      </w:pPr>
      <w:r>
        <w:t>Revenue</w:t>
      </w:r>
      <w:r w:rsidR="00D845E1">
        <w:t xml:space="preserve"> and Expenses</w:t>
      </w:r>
      <w:r>
        <w:t xml:space="preserve"> </w:t>
      </w:r>
      <w:r w:rsidR="00D845E1">
        <w:t>are</w:t>
      </w:r>
      <w:r>
        <w:t xml:space="preserve"> on </w:t>
      </w:r>
      <w:r w:rsidR="00D845E1">
        <w:t xml:space="preserve">track for this time of the year.  </w:t>
      </w:r>
      <w:r w:rsidR="00982D13">
        <w:t xml:space="preserve">Cook’s fees </w:t>
      </w:r>
      <w:r w:rsidR="00F36845">
        <w:t>increased by</w:t>
      </w:r>
      <w:r w:rsidR="00982D13">
        <w:t xml:space="preserve"> 14% compared to last year due to billing </w:t>
      </w:r>
      <w:r w:rsidR="00F36845">
        <w:t>private insurance and DSPS Medicaid for services.  Family Planning income also increased $2,500 from last year.</w:t>
      </w:r>
    </w:p>
    <w:p w14:paraId="41195658" w14:textId="77777777" w:rsidR="00F36845" w:rsidRDefault="00F36845" w:rsidP="00F36845">
      <w:pPr>
        <w:ind w:left="360"/>
        <w:jc w:val="both"/>
      </w:pPr>
    </w:p>
    <w:p w14:paraId="3168AE9D" w14:textId="63EC05E7" w:rsidR="00C82ACB" w:rsidRPr="00982D13" w:rsidRDefault="00C82ACB" w:rsidP="00C82ACB">
      <w:pPr>
        <w:jc w:val="both"/>
        <w:rPr>
          <w:b/>
          <w:bCs/>
          <w:u w:val="single"/>
        </w:rPr>
      </w:pPr>
      <w:r w:rsidRPr="00982D13">
        <w:rPr>
          <w:b/>
          <w:bCs/>
          <w:u w:val="single"/>
        </w:rPr>
        <w:t xml:space="preserve">Public Health Updates – </w:t>
      </w:r>
      <w:r w:rsidR="0079751F">
        <w:rPr>
          <w:b/>
          <w:bCs/>
          <w:u w:val="single"/>
        </w:rPr>
        <w:t>Dwain Butler</w:t>
      </w:r>
    </w:p>
    <w:p w14:paraId="63ED7FB3" w14:textId="2948E659" w:rsidR="00F36845" w:rsidRDefault="00F36845" w:rsidP="00F36845">
      <w:pPr>
        <w:numPr>
          <w:ilvl w:val="0"/>
          <w:numId w:val="8"/>
        </w:numPr>
        <w:jc w:val="both"/>
      </w:pPr>
      <w:r>
        <w:t>Mr. Butler presented on behalf of Dr. Grow and noted a slight increase in COVID reporting since August.  Twenty cases were reported in August and 47 in September.  Georgia is considered a low transmission state for COVID cases.</w:t>
      </w:r>
    </w:p>
    <w:p w14:paraId="51945D6F" w14:textId="4F2FB347" w:rsidR="00C82ACB" w:rsidRDefault="004C64FE" w:rsidP="00F36845">
      <w:pPr>
        <w:numPr>
          <w:ilvl w:val="0"/>
          <w:numId w:val="8"/>
        </w:numPr>
        <w:jc w:val="both"/>
      </w:pPr>
      <w:r>
        <w:t xml:space="preserve">Much of the state is seeing an increase in flu numbers.  About 4.9% of patients </w:t>
      </w:r>
      <w:r w:rsidR="00F36845">
        <w:t xml:space="preserve">visit the doctor with flu-like </w:t>
      </w:r>
      <w:r w:rsidR="005E4A0B">
        <w:t xml:space="preserve">symptoms.  </w:t>
      </w:r>
      <w:r w:rsidR="00F36845">
        <w:t>Cases around this time of year are normally around 3.1%.  There have been no reported deaths to date</w:t>
      </w:r>
      <w:r w:rsidR="00BB123A">
        <w:t xml:space="preserve">.  </w:t>
      </w:r>
    </w:p>
    <w:p w14:paraId="4FA4A98B" w14:textId="2283E338" w:rsidR="00C82ACB" w:rsidRDefault="00F36845" w:rsidP="00F36845">
      <w:pPr>
        <w:numPr>
          <w:ilvl w:val="0"/>
          <w:numId w:val="8"/>
        </w:numPr>
        <w:jc w:val="both"/>
      </w:pPr>
      <w:r>
        <w:t>Mr. Butler referenced a report identifying Georgia as leading the nation in maternal mortality.  It was added the district is one of the four receiving additional funding for the Healthy Start program to aid in combating the infant mortality rate.  Georgia recognizes this issue and is focusing on decreasing those rates in the upcoming year</w:t>
      </w:r>
      <w:r w:rsidR="00CA367F">
        <w:t xml:space="preserve">. </w:t>
      </w:r>
    </w:p>
    <w:p w14:paraId="0946A582" w14:textId="77777777" w:rsidR="00F36845" w:rsidRDefault="00CA367F" w:rsidP="00C82ACB">
      <w:pPr>
        <w:numPr>
          <w:ilvl w:val="0"/>
          <w:numId w:val="8"/>
        </w:numPr>
        <w:jc w:val="both"/>
        <w:sectPr w:rsidR="00F36845" w:rsidSect="003827FF">
          <w:pgSz w:w="12240" w:h="15840"/>
          <w:pgMar w:top="720" w:right="1440" w:bottom="1440" w:left="1440" w:header="720" w:footer="720" w:gutter="0"/>
          <w:cols w:space="720"/>
          <w:docGrid w:linePitch="360"/>
        </w:sectPr>
      </w:pPr>
      <w:r>
        <w:t xml:space="preserve">Mr. </w:t>
      </w:r>
      <w:r w:rsidR="009065B6">
        <w:t>Butler</w:t>
      </w:r>
      <w:r>
        <w:t xml:space="preserve"> reminded the Board Members about the Legis</w:t>
      </w:r>
      <w:r w:rsidR="008F0534">
        <w:t xml:space="preserve">lative Breakfast that will be held on November 4, 2022, at the South Health District Office at 8:30 AM. </w:t>
      </w:r>
    </w:p>
    <w:p w14:paraId="2E214C7B" w14:textId="4C558FD6" w:rsidR="00C82ACB" w:rsidRDefault="008F0534" w:rsidP="00C82ACB">
      <w:pPr>
        <w:numPr>
          <w:ilvl w:val="0"/>
          <w:numId w:val="8"/>
        </w:numPr>
        <w:jc w:val="both"/>
      </w:pPr>
      <w:r>
        <w:lastRenderedPageBreak/>
        <w:t xml:space="preserve"> </w:t>
      </w:r>
      <w:r w:rsidR="00F36845">
        <w:t>The 2</w:t>
      </w:r>
      <w:r>
        <w:t>023 Board of Health Meeting Schedule will be emailed soon.</w:t>
      </w:r>
    </w:p>
    <w:p w14:paraId="5A3D8E14" w14:textId="77777777" w:rsidR="008F0534" w:rsidRDefault="008F0534" w:rsidP="0078049F">
      <w:pPr>
        <w:rPr>
          <w:b/>
          <w:u w:val="single"/>
        </w:rPr>
      </w:pPr>
    </w:p>
    <w:p w14:paraId="02077456" w14:textId="2FAB508A" w:rsidR="0078049F" w:rsidRDefault="0078049F" w:rsidP="0078049F">
      <w:pPr>
        <w:rPr>
          <w:b/>
          <w:u w:val="single"/>
        </w:rPr>
      </w:pPr>
      <w:r>
        <w:rPr>
          <w:b/>
          <w:u w:val="single"/>
        </w:rPr>
        <w:t>Nurse Manager’s Report – Rebecca Allgood (Attachment)</w:t>
      </w:r>
    </w:p>
    <w:p w14:paraId="083F6C7A" w14:textId="77777777" w:rsidR="00F36845" w:rsidRDefault="00F36845" w:rsidP="00E9417D">
      <w:pPr>
        <w:numPr>
          <w:ilvl w:val="0"/>
          <w:numId w:val="9"/>
        </w:numPr>
        <w:jc w:val="both"/>
      </w:pPr>
      <w:r>
        <w:t>Ms. Allgood informed the Board of health department activities.</w:t>
      </w:r>
    </w:p>
    <w:p w14:paraId="22471A34" w14:textId="22DBC65F" w:rsidR="00F36845" w:rsidRDefault="00F36845" w:rsidP="00F36845">
      <w:pPr>
        <w:numPr>
          <w:ilvl w:val="0"/>
          <w:numId w:val="9"/>
        </w:numPr>
        <w:jc w:val="both"/>
      </w:pPr>
      <w:r>
        <w:t xml:space="preserve">Cook has been providing immunizations, COVID services and </w:t>
      </w:r>
      <w:r w:rsidR="00425E06">
        <w:t>has</w:t>
      </w:r>
      <w:r>
        <w:t xml:space="preserve"> been conducting breast cancer awareness activities.</w:t>
      </w:r>
    </w:p>
    <w:p w14:paraId="3DD2C6D8" w14:textId="760813DF" w:rsidR="006D1CF4" w:rsidRDefault="00F36845" w:rsidP="00F36845">
      <w:pPr>
        <w:numPr>
          <w:ilvl w:val="0"/>
          <w:numId w:val="9"/>
        </w:numPr>
        <w:jc w:val="both"/>
      </w:pPr>
      <w:r>
        <w:t xml:space="preserve">Schools are being visited to administer flu vaccinations if parents have signed consents.  Ms. Allgood outlined the number of vaccinations administered:  </w:t>
      </w:r>
      <w:r w:rsidR="00425E06">
        <w:t xml:space="preserve">Elementary (October 6, 2022) / 86 students and 18 staff; Primary (October 12, 2022) / 93 students and 26 staff.  The middle school will be vaccinated October 19, 2022 and the high school October 20, 2022.  Staff also provided flu vaccines at Cook Community Bank and have other places identified for future vaccinations. </w:t>
      </w:r>
    </w:p>
    <w:p w14:paraId="47D6FE9A" w14:textId="77777777" w:rsidR="00425E06" w:rsidRDefault="00425E06" w:rsidP="00425E06">
      <w:pPr>
        <w:numPr>
          <w:ilvl w:val="0"/>
          <w:numId w:val="9"/>
        </w:numPr>
        <w:jc w:val="both"/>
      </w:pPr>
      <w:r>
        <w:t>All school immunization audits have been completed.  Staff also worked with the schools regarding the 11</w:t>
      </w:r>
      <w:r w:rsidRPr="00425E06">
        <w:rPr>
          <w:vertAlign w:val="superscript"/>
        </w:rPr>
        <w:t>th</w:t>
      </w:r>
      <w:r>
        <w:t xml:space="preserve"> grade vaccination requirements.</w:t>
      </w:r>
    </w:p>
    <w:p w14:paraId="596DFF10" w14:textId="5EE42E8E" w:rsidR="00C82ACB" w:rsidRDefault="00425E06" w:rsidP="00425E06">
      <w:pPr>
        <w:numPr>
          <w:ilvl w:val="0"/>
          <w:numId w:val="9"/>
        </w:numPr>
        <w:jc w:val="both"/>
      </w:pPr>
      <w:r>
        <w:t>COVID testing has decreased but services are still available to the community.  Free at-home test kits are provided at no charge for the community.  Bivalent booster vaccines are also available</w:t>
      </w:r>
      <w:r w:rsidR="004159DC">
        <w:t xml:space="preserve">.  </w:t>
      </w:r>
    </w:p>
    <w:p w14:paraId="54E586F7" w14:textId="27C813BC" w:rsidR="00425E06" w:rsidRPr="00425E06" w:rsidRDefault="00425E06" w:rsidP="0078049F">
      <w:pPr>
        <w:numPr>
          <w:ilvl w:val="0"/>
          <w:numId w:val="9"/>
        </w:numPr>
        <w:jc w:val="both"/>
        <w:rPr>
          <w:b/>
          <w:u w:val="single"/>
        </w:rPr>
      </w:pPr>
      <w:r>
        <w:rPr>
          <w:bCs/>
        </w:rPr>
        <w:t xml:space="preserve">In observance of Breast Cancer Awareness Month in October, staff displayed banners and pink ribbons on a display table in the lobby with additional information about breast cancer.  Staff will wear t-shirts on October 21, 2022 to show support for the month’s awareness.  The Breast and Cervical Cancer (BCCP) Program, a service available at the health department, will allow women 40-64 years old with no insurance and who qualify a chance to receive yearly mammogram screenings to </w:t>
      </w:r>
      <w:r w:rsidR="003827FF">
        <w:rPr>
          <w:bCs/>
        </w:rPr>
        <w:t xml:space="preserve">help </w:t>
      </w:r>
      <w:r>
        <w:rPr>
          <w:bCs/>
        </w:rPr>
        <w:t>prevent breast cancer.  Pap smears are also available to those who qualify for this service.</w:t>
      </w:r>
    </w:p>
    <w:p w14:paraId="22133201" w14:textId="77777777" w:rsidR="00C82ACB" w:rsidRPr="00C82ACB" w:rsidRDefault="00C82ACB" w:rsidP="00C82ACB">
      <w:pPr>
        <w:ind w:left="360"/>
        <w:jc w:val="both"/>
        <w:rPr>
          <w:b/>
          <w:u w:val="single"/>
        </w:rPr>
      </w:pPr>
    </w:p>
    <w:p w14:paraId="3C339277" w14:textId="77777777" w:rsidR="0078049F" w:rsidRDefault="0078049F" w:rsidP="0078049F">
      <w:r>
        <w:rPr>
          <w:b/>
          <w:u w:val="single"/>
        </w:rPr>
        <w:t>Environmental Update –Danielle Hurst – (Attachments)</w:t>
      </w:r>
    </w:p>
    <w:p w14:paraId="376F8FF4" w14:textId="1DA86157" w:rsidR="0078049F" w:rsidRPr="00C82ACB" w:rsidRDefault="00425E06" w:rsidP="00E815A9">
      <w:pPr>
        <w:numPr>
          <w:ilvl w:val="0"/>
          <w:numId w:val="7"/>
        </w:numPr>
        <w:jc w:val="both"/>
        <w:rPr>
          <w:b/>
          <w:u w:val="single"/>
        </w:rPr>
      </w:pPr>
      <w:r>
        <w:t xml:space="preserve">Ms. Hurst reviewed </w:t>
      </w:r>
      <w:r w:rsidR="00600DF0">
        <w:t xml:space="preserve">environmental health activity from August 2, 2022, through October 12, 2022. </w:t>
      </w:r>
    </w:p>
    <w:p w14:paraId="30CA735E" w14:textId="06993765" w:rsidR="00C82ACB" w:rsidRPr="00ED4109" w:rsidRDefault="00425E06" w:rsidP="00E815A9">
      <w:pPr>
        <w:numPr>
          <w:ilvl w:val="0"/>
          <w:numId w:val="7"/>
        </w:numPr>
        <w:jc w:val="both"/>
        <w:rPr>
          <w:b/>
          <w:u w:val="single"/>
        </w:rPr>
      </w:pPr>
      <w:r>
        <w:t>A few establishments have been opened and closed since the last meeting.  There have been no changes with tourist accommodation or swimming pools and there has been a decrease in activities during the summer, while there has been an increase in land usage.</w:t>
      </w:r>
      <w:r w:rsidR="00ED4109">
        <w:t xml:space="preserve">  </w:t>
      </w:r>
    </w:p>
    <w:p w14:paraId="233B9ED0" w14:textId="0CB3D1AC" w:rsidR="00C82ACB" w:rsidRPr="00C82ACB" w:rsidRDefault="00C82ACB" w:rsidP="00ED4109">
      <w:pPr>
        <w:jc w:val="both"/>
        <w:rPr>
          <w:b/>
          <w:u w:val="single"/>
        </w:rPr>
      </w:pPr>
    </w:p>
    <w:p w14:paraId="4DF24C8C" w14:textId="77777777" w:rsidR="0078049F" w:rsidRPr="006052D5" w:rsidRDefault="0078049F" w:rsidP="0078049F">
      <w:pPr>
        <w:rPr>
          <w:b/>
          <w:u w:val="single"/>
        </w:rPr>
      </w:pPr>
      <w:r w:rsidRPr="006052D5">
        <w:rPr>
          <w:b/>
          <w:u w:val="single"/>
        </w:rPr>
        <w:t>Announcements</w:t>
      </w:r>
    </w:p>
    <w:p w14:paraId="41362EF3" w14:textId="77777777" w:rsidR="00425E06" w:rsidRDefault="00425E06" w:rsidP="00860710">
      <w:pPr>
        <w:numPr>
          <w:ilvl w:val="0"/>
          <w:numId w:val="11"/>
        </w:numPr>
        <w:jc w:val="both"/>
      </w:pPr>
      <w:r>
        <w:t>Dr. Fausett reminded the Board about the Legislative Breakfast and 2023 meeting schedule.  Questions should be submitted to Patrina Bowles.</w:t>
      </w:r>
    </w:p>
    <w:p w14:paraId="71FE51B4" w14:textId="2C0D64DB" w:rsidR="002625B1" w:rsidRDefault="00C82ACB" w:rsidP="00860710">
      <w:pPr>
        <w:numPr>
          <w:ilvl w:val="0"/>
          <w:numId w:val="11"/>
        </w:numPr>
        <w:jc w:val="both"/>
      </w:pPr>
      <w:r>
        <w:t>Dr. Fausett</w:t>
      </w:r>
      <w:r w:rsidR="00425E06">
        <w:t xml:space="preserve"> and Ms. Allgood are looking into getting the health department updated with some improvements.</w:t>
      </w:r>
      <w:r w:rsidR="002625B1">
        <w:t xml:space="preserve">  </w:t>
      </w:r>
    </w:p>
    <w:p w14:paraId="66A4AF78" w14:textId="3075F828" w:rsidR="00C82ACB" w:rsidRDefault="002625B1" w:rsidP="00860710">
      <w:pPr>
        <w:numPr>
          <w:ilvl w:val="0"/>
          <w:numId w:val="11"/>
        </w:numPr>
        <w:jc w:val="both"/>
      </w:pPr>
      <w:r>
        <w:t xml:space="preserve">Mayor Buddy Duke </w:t>
      </w:r>
      <w:r w:rsidR="00425E06">
        <w:t>asked if a crew filming in Cook would be able to receive at-home COVID test kits.  Dr. Fausett indicated he would speak with Ms. Allgood to see if the request could be filled.</w:t>
      </w:r>
    </w:p>
    <w:p w14:paraId="1BF3592E" w14:textId="598B273E" w:rsidR="0078049F" w:rsidRDefault="0078049F" w:rsidP="0078049F"/>
    <w:p w14:paraId="61B0FBB9" w14:textId="77777777" w:rsidR="0078049F" w:rsidRPr="006052D5" w:rsidRDefault="0078049F" w:rsidP="0078049F">
      <w:pPr>
        <w:rPr>
          <w:b/>
          <w:u w:val="single"/>
        </w:rPr>
      </w:pPr>
      <w:r w:rsidRPr="006052D5">
        <w:rPr>
          <w:b/>
          <w:u w:val="single"/>
        </w:rPr>
        <w:t>Adjournment</w:t>
      </w:r>
    </w:p>
    <w:p w14:paraId="5DB5C305" w14:textId="42326D87" w:rsidR="0078049F" w:rsidRDefault="0078049F" w:rsidP="0078049F">
      <w:pPr>
        <w:numPr>
          <w:ilvl w:val="0"/>
          <w:numId w:val="10"/>
        </w:numPr>
        <w:jc w:val="both"/>
      </w:pPr>
      <w:r>
        <w:t xml:space="preserve">There being no further business, </w:t>
      </w:r>
      <w:r w:rsidR="006829CA">
        <w:t>Dr. Fausett adjourned the meeting at 1</w:t>
      </w:r>
      <w:r w:rsidR="00632E88">
        <w:t>2</w:t>
      </w:r>
      <w:r w:rsidR="00860710">
        <w:t>:15</w:t>
      </w:r>
      <w:r w:rsidR="00C82ACB">
        <w:t xml:space="preserve"> </w:t>
      </w:r>
      <w:r w:rsidR="00860710">
        <w:t>P.M</w:t>
      </w:r>
      <w:r>
        <w:t>.</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1750BBFE" w:rsidR="006150DC" w:rsidRDefault="006150DC" w:rsidP="006150DC">
      <w:pPr>
        <w:jc w:val="both"/>
      </w:pPr>
    </w:p>
    <w:p w14:paraId="20C54CDF" w14:textId="126081C4" w:rsidR="006150DC" w:rsidRDefault="00425E06" w:rsidP="006150DC">
      <w:pPr>
        <w:jc w:val="both"/>
      </w:pPr>
      <w:r>
        <w:t>____</w:t>
      </w:r>
      <w:r w:rsidR="006150DC">
        <w:t>_____________________________</w:t>
      </w:r>
    </w:p>
    <w:p w14:paraId="127CBE22" w14:textId="602B395C" w:rsidR="00C25AF5" w:rsidRDefault="00F37BCE" w:rsidP="00AD5FF0">
      <w:pPr>
        <w:jc w:val="both"/>
      </w:pPr>
      <w:r>
        <w:t>Debra Robinson</w:t>
      </w:r>
      <w:r w:rsidR="00FC66A8">
        <w:t>, Board Secretary</w:t>
      </w:r>
    </w:p>
    <w:p w14:paraId="4F663F93" w14:textId="4881A672" w:rsidR="00FC66A8" w:rsidRDefault="00632E88" w:rsidP="00AD5FF0">
      <w:pPr>
        <w:jc w:val="both"/>
      </w:pPr>
      <w:r>
        <w:t>Beth Magsanay</w:t>
      </w:r>
      <w:r w:rsidR="00FC66A8">
        <w:t>, Typist</w:t>
      </w:r>
    </w:p>
    <w:sectPr w:rsidR="00FC66A8" w:rsidSect="003827FF">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7572" w14:textId="77777777" w:rsidR="00EE29C9" w:rsidRDefault="00EE29C9" w:rsidP="0038702D">
      <w:r>
        <w:separator/>
      </w:r>
    </w:p>
  </w:endnote>
  <w:endnote w:type="continuationSeparator" w:id="0">
    <w:p w14:paraId="06914DA9" w14:textId="77777777" w:rsidR="00EE29C9" w:rsidRDefault="00EE29C9"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9F4C" w14:textId="77777777" w:rsidR="00EE29C9" w:rsidRDefault="00EE29C9" w:rsidP="0038702D">
      <w:r>
        <w:separator/>
      </w:r>
    </w:p>
  </w:footnote>
  <w:footnote w:type="continuationSeparator" w:id="0">
    <w:p w14:paraId="5F2B4DB5" w14:textId="77777777" w:rsidR="00EE29C9" w:rsidRDefault="00EE29C9"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6845" w14:paraId="45CB92EE" w14:textId="77777777" w:rsidTr="00F36845">
      <w:tc>
        <w:tcPr>
          <w:tcW w:w="3116" w:type="dxa"/>
        </w:tcPr>
        <w:p w14:paraId="0320DE22" w14:textId="77777777" w:rsidR="00F36845" w:rsidRDefault="00F36845">
          <w:pPr>
            <w:pStyle w:val="Header"/>
          </w:pPr>
          <w:r>
            <w:t>Cook County Board of Health</w:t>
          </w:r>
        </w:p>
      </w:tc>
      <w:tc>
        <w:tcPr>
          <w:tcW w:w="3117" w:type="dxa"/>
        </w:tcPr>
        <w:p w14:paraId="1EF67D12" w14:textId="77777777" w:rsidR="00F36845" w:rsidRDefault="00F36845" w:rsidP="00F36845">
          <w:pPr>
            <w:pStyle w:val="Header"/>
            <w:jc w:val="center"/>
          </w:pPr>
          <w:r>
            <w:t>October 18, 2022</w:t>
          </w:r>
        </w:p>
      </w:tc>
      <w:tc>
        <w:tcPr>
          <w:tcW w:w="3117" w:type="dxa"/>
        </w:tcPr>
        <w:p w14:paraId="7128D04A" w14:textId="77777777" w:rsidR="00F36845" w:rsidRDefault="00F36845" w:rsidP="00F36845">
          <w:pPr>
            <w:pStyle w:val="Header"/>
            <w:jc w:val="right"/>
          </w:pPr>
          <w:r>
            <w:t>Page 2 of 2</w:t>
          </w:r>
        </w:p>
      </w:tc>
    </w:tr>
  </w:tbl>
  <w:p w14:paraId="2DD08B9B" w14:textId="77777777" w:rsidR="00F36845" w:rsidRDefault="00F36845">
    <w:pPr>
      <w:pStyle w:val="Header"/>
    </w:pPr>
    <w:r>
      <w:pict w14:anchorId="3954BE9A">
        <v:rect id="_x0000_i1062"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F2D2C"/>
    <w:multiLevelType w:val="hybridMultilevel"/>
    <w:tmpl w:val="8F1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5D96"/>
    <w:multiLevelType w:val="hybridMultilevel"/>
    <w:tmpl w:val="3688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3768A"/>
    <w:multiLevelType w:val="hybridMultilevel"/>
    <w:tmpl w:val="07E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747845">
    <w:abstractNumId w:val="6"/>
  </w:num>
  <w:num w:numId="2" w16cid:durableId="851796637">
    <w:abstractNumId w:val="3"/>
  </w:num>
  <w:num w:numId="3" w16cid:durableId="76248489">
    <w:abstractNumId w:val="0"/>
  </w:num>
  <w:num w:numId="4" w16cid:durableId="1442260704">
    <w:abstractNumId w:val="4"/>
  </w:num>
  <w:num w:numId="5" w16cid:durableId="1199859973">
    <w:abstractNumId w:val="8"/>
  </w:num>
  <w:num w:numId="6" w16cid:durableId="182330551">
    <w:abstractNumId w:val="10"/>
  </w:num>
  <w:num w:numId="7" w16cid:durableId="1836677756">
    <w:abstractNumId w:val="1"/>
  </w:num>
  <w:num w:numId="8" w16cid:durableId="475948616">
    <w:abstractNumId w:val="9"/>
  </w:num>
  <w:num w:numId="9" w16cid:durableId="235556224">
    <w:abstractNumId w:val="7"/>
  </w:num>
  <w:num w:numId="10" w16cid:durableId="596139663">
    <w:abstractNumId w:val="2"/>
  </w:num>
  <w:num w:numId="11" w16cid:durableId="1323050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A72"/>
    <w:rsid w:val="00007396"/>
    <w:rsid w:val="00014A11"/>
    <w:rsid w:val="000677CE"/>
    <w:rsid w:val="000A2561"/>
    <w:rsid w:val="000A4092"/>
    <w:rsid w:val="000A42DB"/>
    <w:rsid w:val="000B0450"/>
    <w:rsid w:val="00121A85"/>
    <w:rsid w:val="00135747"/>
    <w:rsid w:val="0014433A"/>
    <w:rsid w:val="00151D2C"/>
    <w:rsid w:val="00160666"/>
    <w:rsid w:val="00183795"/>
    <w:rsid w:val="00187247"/>
    <w:rsid w:val="001A7F57"/>
    <w:rsid w:val="001C3EF6"/>
    <w:rsid w:val="001C7673"/>
    <w:rsid w:val="001C7AEF"/>
    <w:rsid w:val="001E4943"/>
    <w:rsid w:val="001F144D"/>
    <w:rsid w:val="00240881"/>
    <w:rsid w:val="002625B1"/>
    <w:rsid w:val="002A59A2"/>
    <w:rsid w:val="002F5A73"/>
    <w:rsid w:val="00313A12"/>
    <w:rsid w:val="00332F07"/>
    <w:rsid w:val="00366527"/>
    <w:rsid w:val="003827FF"/>
    <w:rsid w:val="0038702D"/>
    <w:rsid w:val="004058F7"/>
    <w:rsid w:val="004159DC"/>
    <w:rsid w:val="00424F82"/>
    <w:rsid w:val="00425E06"/>
    <w:rsid w:val="004411F2"/>
    <w:rsid w:val="0046052B"/>
    <w:rsid w:val="004760C7"/>
    <w:rsid w:val="00494F7C"/>
    <w:rsid w:val="004C64FE"/>
    <w:rsid w:val="004F0018"/>
    <w:rsid w:val="0057174A"/>
    <w:rsid w:val="00573344"/>
    <w:rsid w:val="005E4A0B"/>
    <w:rsid w:val="00600DF0"/>
    <w:rsid w:val="0061447E"/>
    <w:rsid w:val="006150DC"/>
    <w:rsid w:val="00632E88"/>
    <w:rsid w:val="0064442B"/>
    <w:rsid w:val="006520D4"/>
    <w:rsid w:val="00676DF1"/>
    <w:rsid w:val="006829CA"/>
    <w:rsid w:val="006A52E4"/>
    <w:rsid w:val="006D1CF4"/>
    <w:rsid w:val="00716733"/>
    <w:rsid w:val="00725336"/>
    <w:rsid w:val="00734502"/>
    <w:rsid w:val="00734602"/>
    <w:rsid w:val="007532C4"/>
    <w:rsid w:val="007752F4"/>
    <w:rsid w:val="0078049F"/>
    <w:rsid w:val="007920F8"/>
    <w:rsid w:val="00795F0D"/>
    <w:rsid w:val="0079751F"/>
    <w:rsid w:val="007B57E9"/>
    <w:rsid w:val="007C2D7D"/>
    <w:rsid w:val="007F615C"/>
    <w:rsid w:val="00823C49"/>
    <w:rsid w:val="00853838"/>
    <w:rsid w:val="008559C1"/>
    <w:rsid w:val="00857D83"/>
    <w:rsid w:val="00860710"/>
    <w:rsid w:val="00860BBE"/>
    <w:rsid w:val="00861950"/>
    <w:rsid w:val="008A7DEA"/>
    <w:rsid w:val="008C0523"/>
    <w:rsid w:val="008C6F63"/>
    <w:rsid w:val="008F0534"/>
    <w:rsid w:val="008F47AB"/>
    <w:rsid w:val="00902D37"/>
    <w:rsid w:val="009065B6"/>
    <w:rsid w:val="00982D13"/>
    <w:rsid w:val="009831BD"/>
    <w:rsid w:val="009F0E03"/>
    <w:rsid w:val="00A36490"/>
    <w:rsid w:val="00A508C9"/>
    <w:rsid w:val="00A5654F"/>
    <w:rsid w:val="00A70738"/>
    <w:rsid w:val="00A72CBE"/>
    <w:rsid w:val="00A76131"/>
    <w:rsid w:val="00A92E70"/>
    <w:rsid w:val="00AA4513"/>
    <w:rsid w:val="00AB2628"/>
    <w:rsid w:val="00AD28F6"/>
    <w:rsid w:val="00AD5FF0"/>
    <w:rsid w:val="00B43ABB"/>
    <w:rsid w:val="00B618F7"/>
    <w:rsid w:val="00B72DF4"/>
    <w:rsid w:val="00B7536E"/>
    <w:rsid w:val="00B801AC"/>
    <w:rsid w:val="00BB123A"/>
    <w:rsid w:val="00C17B3B"/>
    <w:rsid w:val="00C25AF5"/>
    <w:rsid w:val="00C51BAA"/>
    <w:rsid w:val="00C82ACB"/>
    <w:rsid w:val="00CA367F"/>
    <w:rsid w:val="00CF1691"/>
    <w:rsid w:val="00D017AB"/>
    <w:rsid w:val="00D11984"/>
    <w:rsid w:val="00D124D3"/>
    <w:rsid w:val="00D70E24"/>
    <w:rsid w:val="00D7335F"/>
    <w:rsid w:val="00D7535C"/>
    <w:rsid w:val="00D845E1"/>
    <w:rsid w:val="00DA2354"/>
    <w:rsid w:val="00DB4F66"/>
    <w:rsid w:val="00DE6EA2"/>
    <w:rsid w:val="00E478DB"/>
    <w:rsid w:val="00E7526E"/>
    <w:rsid w:val="00E815A9"/>
    <w:rsid w:val="00E83A7D"/>
    <w:rsid w:val="00E83F17"/>
    <w:rsid w:val="00E9417D"/>
    <w:rsid w:val="00EB4BBB"/>
    <w:rsid w:val="00ED4109"/>
    <w:rsid w:val="00EE29C9"/>
    <w:rsid w:val="00EF224B"/>
    <w:rsid w:val="00F36845"/>
    <w:rsid w:val="00F37BCE"/>
    <w:rsid w:val="00F464A3"/>
    <w:rsid w:val="00F47C6F"/>
    <w:rsid w:val="00F55373"/>
    <w:rsid w:val="00F57155"/>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2023-04-17T20:58:00Z</cp:lastPrinted>
  <dcterms:created xsi:type="dcterms:W3CDTF">2023-04-17T21:24:00Z</dcterms:created>
  <dcterms:modified xsi:type="dcterms:W3CDTF">2023-04-17T21:24:00Z</dcterms:modified>
</cp:coreProperties>
</file>