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9630" w14:textId="75199FF0" w:rsidR="000E186C" w:rsidRDefault="00593086" w:rsidP="00593086">
      <w:r>
        <w:t xml:space="preserve">A meeting of the Ben Hill County Board of Health was held </w:t>
      </w:r>
      <w:r w:rsidR="00DA1737">
        <w:t xml:space="preserve">September 15, </w:t>
      </w:r>
      <w:r w:rsidR="004730BD">
        <w:t>2021,</w:t>
      </w:r>
      <w:r w:rsidR="004066CC">
        <w:t xml:space="preserve"> </w:t>
      </w:r>
      <w:r>
        <w:t>at 1</w:t>
      </w:r>
      <w:r w:rsidR="00436840">
        <w:t>2</w:t>
      </w:r>
      <w:r>
        <w:t>:00</w:t>
      </w:r>
      <w:r w:rsidR="00243B20">
        <w:t xml:space="preserve"> </w:t>
      </w:r>
      <w:r>
        <w:t>p</w:t>
      </w:r>
      <w:r w:rsidR="00243B20">
        <w:t>.</w:t>
      </w:r>
      <w:r>
        <w:t>m</w:t>
      </w:r>
      <w:r w:rsidR="00243B20">
        <w:t xml:space="preserve">. </w:t>
      </w:r>
      <w:r w:rsidR="00C314D6">
        <w:t>via conference call.</w:t>
      </w:r>
    </w:p>
    <w:p w14:paraId="3AD274BF" w14:textId="77777777" w:rsidR="00593086" w:rsidRDefault="009623FA" w:rsidP="00593086">
      <w:r>
        <w:pict w14:anchorId="4B207764">
          <v:rect id="_x0000_i1025" style="width:0;height:1.5pt" o:hralign="center" o:hrstd="t" o:hr="t" fillcolor="#a0a0a0" stroked="f"/>
        </w:pict>
      </w:r>
    </w:p>
    <w:tbl>
      <w:tblPr>
        <w:tblW w:w="10515" w:type="dxa"/>
        <w:jc w:val="center"/>
        <w:tblLook w:val="04A0" w:firstRow="1" w:lastRow="0" w:firstColumn="1" w:lastColumn="0" w:noHBand="0" w:noVBand="1"/>
      </w:tblPr>
      <w:tblGrid>
        <w:gridCol w:w="3529"/>
        <w:gridCol w:w="3749"/>
        <w:gridCol w:w="3237"/>
      </w:tblGrid>
      <w:tr w:rsidR="00593086" w:rsidRPr="004B186D" w14:paraId="37AB6F8F" w14:textId="77777777" w:rsidTr="006404D0">
        <w:trPr>
          <w:jc w:val="center"/>
        </w:trPr>
        <w:tc>
          <w:tcPr>
            <w:tcW w:w="3529" w:type="dxa"/>
            <w:vAlign w:val="center"/>
          </w:tcPr>
          <w:p w14:paraId="36D59DE7" w14:textId="77777777" w:rsidR="00593086" w:rsidRPr="004B186D" w:rsidRDefault="00593086" w:rsidP="00371712">
            <w:pPr>
              <w:jc w:val="center"/>
              <w:rPr>
                <w:b/>
                <w:u w:val="single"/>
              </w:rPr>
            </w:pPr>
            <w:r w:rsidRPr="004B186D">
              <w:rPr>
                <w:b/>
                <w:u w:val="single"/>
              </w:rPr>
              <w:t>Members Present</w:t>
            </w:r>
          </w:p>
        </w:tc>
        <w:tc>
          <w:tcPr>
            <w:tcW w:w="3749" w:type="dxa"/>
            <w:vAlign w:val="center"/>
          </w:tcPr>
          <w:p w14:paraId="3C176A94" w14:textId="77777777" w:rsidR="00593086" w:rsidRPr="004B186D" w:rsidRDefault="00593086" w:rsidP="00371712">
            <w:pPr>
              <w:jc w:val="center"/>
              <w:rPr>
                <w:b/>
                <w:u w:val="single"/>
              </w:rPr>
            </w:pPr>
            <w:r w:rsidRPr="004B186D">
              <w:rPr>
                <w:b/>
                <w:u w:val="single"/>
              </w:rPr>
              <w:t>Members Absent</w:t>
            </w:r>
          </w:p>
        </w:tc>
        <w:tc>
          <w:tcPr>
            <w:tcW w:w="3237" w:type="dxa"/>
            <w:vAlign w:val="center"/>
          </w:tcPr>
          <w:p w14:paraId="69608A6D" w14:textId="77777777" w:rsidR="00593086" w:rsidRPr="004B186D" w:rsidRDefault="00593086" w:rsidP="00371712">
            <w:pPr>
              <w:jc w:val="center"/>
              <w:rPr>
                <w:b/>
                <w:u w:val="single"/>
              </w:rPr>
            </w:pPr>
            <w:r w:rsidRPr="004B186D">
              <w:rPr>
                <w:b/>
                <w:u w:val="single"/>
              </w:rPr>
              <w:t>Others Present</w:t>
            </w:r>
          </w:p>
        </w:tc>
      </w:tr>
      <w:tr w:rsidR="00593086" w:rsidRPr="004B186D" w14:paraId="4F880D79" w14:textId="77777777" w:rsidTr="006404D0">
        <w:trPr>
          <w:jc w:val="center"/>
        </w:trPr>
        <w:tc>
          <w:tcPr>
            <w:tcW w:w="3529" w:type="dxa"/>
            <w:vAlign w:val="center"/>
          </w:tcPr>
          <w:p w14:paraId="46E3935F" w14:textId="77777777" w:rsidR="00593086" w:rsidRPr="004B186D" w:rsidRDefault="00BB00D2" w:rsidP="00371712">
            <w:pPr>
              <w:jc w:val="center"/>
            </w:pPr>
            <w:r>
              <w:t>Jim Turner, Chairman</w:t>
            </w:r>
          </w:p>
        </w:tc>
        <w:tc>
          <w:tcPr>
            <w:tcW w:w="3749" w:type="dxa"/>
            <w:vAlign w:val="center"/>
          </w:tcPr>
          <w:p w14:paraId="239975DC" w14:textId="7995BD92" w:rsidR="004066CC" w:rsidRPr="004B186D" w:rsidRDefault="004066CC" w:rsidP="004066CC">
            <w:pPr>
              <w:jc w:val="center"/>
            </w:pPr>
            <w:r>
              <w:t xml:space="preserve">Mayor Jim Puckett, </w:t>
            </w:r>
            <w:r w:rsidR="00DA1737">
              <w:t>V</w:t>
            </w:r>
            <w:r>
              <w:t>ice-Chairman</w:t>
            </w:r>
          </w:p>
        </w:tc>
        <w:tc>
          <w:tcPr>
            <w:tcW w:w="3237" w:type="dxa"/>
            <w:vAlign w:val="center"/>
          </w:tcPr>
          <w:p w14:paraId="514B444D" w14:textId="61E638F3" w:rsidR="00593086" w:rsidRPr="004B186D" w:rsidRDefault="006404D0" w:rsidP="00371712">
            <w:pPr>
              <w:jc w:val="center"/>
            </w:pPr>
            <w:r>
              <w:t>William R. Grow, MD, FACP</w:t>
            </w:r>
          </w:p>
        </w:tc>
      </w:tr>
      <w:tr w:rsidR="009552BD" w:rsidRPr="004B186D" w14:paraId="1F505697" w14:textId="77777777" w:rsidTr="006404D0">
        <w:trPr>
          <w:jc w:val="center"/>
        </w:trPr>
        <w:tc>
          <w:tcPr>
            <w:tcW w:w="3529" w:type="dxa"/>
            <w:vAlign w:val="center"/>
          </w:tcPr>
          <w:p w14:paraId="3179AA15" w14:textId="6808821F" w:rsidR="009552BD" w:rsidRPr="004B186D" w:rsidRDefault="00DA1737" w:rsidP="009552BD">
            <w:pPr>
              <w:jc w:val="center"/>
            </w:pPr>
            <w:r>
              <w:t>Thelma Graham, Secretary</w:t>
            </w:r>
          </w:p>
        </w:tc>
        <w:tc>
          <w:tcPr>
            <w:tcW w:w="3749" w:type="dxa"/>
            <w:vAlign w:val="center"/>
          </w:tcPr>
          <w:p w14:paraId="237EBA47" w14:textId="03971116" w:rsidR="009552BD" w:rsidRPr="004B186D" w:rsidRDefault="00DA1737" w:rsidP="009552BD">
            <w:pPr>
              <w:jc w:val="center"/>
            </w:pPr>
            <w:r>
              <w:t>Daniel Cowan</w:t>
            </w:r>
          </w:p>
        </w:tc>
        <w:tc>
          <w:tcPr>
            <w:tcW w:w="3237" w:type="dxa"/>
            <w:vAlign w:val="center"/>
          </w:tcPr>
          <w:p w14:paraId="4FBCF6AE" w14:textId="77AA4C19" w:rsidR="009552BD" w:rsidRPr="004B186D" w:rsidRDefault="00DA1737" w:rsidP="009552BD">
            <w:pPr>
              <w:jc w:val="center"/>
            </w:pPr>
            <w:r>
              <w:t>Dwain Butler</w:t>
            </w:r>
          </w:p>
        </w:tc>
      </w:tr>
      <w:tr w:rsidR="009552BD" w:rsidRPr="004B186D" w14:paraId="1BF55E24" w14:textId="77777777" w:rsidTr="006404D0">
        <w:trPr>
          <w:jc w:val="center"/>
        </w:trPr>
        <w:tc>
          <w:tcPr>
            <w:tcW w:w="3529" w:type="dxa"/>
            <w:vAlign w:val="center"/>
          </w:tcPr>
          <w:p w14:paraId="6816AF7A" w14:textId="6376D5F6" w:rsidR="009552BD" w:rsidRPr="004B186D" w:rsidRDefault="00DA1737" w:rsidP="00DA1737">
            <w:pPr>
              <w:jc w:val="center"/>
            </w:pPr>
            <w:r>
              <w:t>Heath Parrish</w:t>
            </w:r>
          </w:p>
        </w:tc>
        <w:tc>
          <w:tcPr>
            <w:tcW w:w="3749" w:type="dxa"/>
            <w:vAlign w:val="center"/>
          </w:tcPr>
          <w:p w14:paraId="4956C63E" w14:textId="3B6C332B" w:rsidR="009552BD" w:rsidRPr="004B186D" w:rsidRDefault="00DA1737" w:rsidP="009552BD">
            <w:pPr>
              <w:jc w:val="center"/>
            </w:pPr>
            <w:r>
              <w:t>Dr. Shawn Haralson</w:t>
            </w:r>
          </w:p>
        </w:tc>
        <w:tc>
          <w:tcPr>
            <w:tcW w:w="3237" w:type="dxa"/>
            <w:vAlign w:val="center"/>
          </w:tcPr>
          <w:p w14:paraId="21001A15" w14:textId="0DD13328" w:rsidR="009552BD" w:rsidRPr="004B186D" w:rsidRDefault="00DA1737" w:rsidP="009552BD">
            <w:pPr>
              <w:jc w:val="center"/>
            </w:pPr>
            <w:r>
              <w:t>Patrina Bowles</w:t>
            </w:r>
          </w:p>
        </w:tc>
      </w:tr>
      <w:tr w:rsidR="009552BD" w:rsidRPr="004B186D" w14:paraId="31442C78" w14:textId="77777777" w:rsidTr="006404D0">
        <w:trPr>
          <w:jc w:val="center"/>
        </w:trPr>
        <w:tc>
          <w:tcPr>
            <w:tcW w:w="3529" w:type="dxa"/>
            <w:vAlign w:val="center"/>
          </w:tcPr>
          <w:p w14:paraId="2F293BA2" w14:textId="309855FC" w:rsidR="009552BD" w:rsidRPr="004B186D" w:rsidRDefault="004066CC" w:rsidP="004066CC">
            <w:r>
              <w:t xml:space="preserve">                    Daniel Cowan</w:t>
            </w:r>
          </w:p>
        </w:tc>
        <w:tc>
          <w:tcPr>
            <w:tcW w:w="3749" w:type="dxa"/>
            <w:vAlign w:val="center"/>
          </w:tcPr>
          <w:p w14:paraId="5BE1844D" w14:textId="77777777" w:rsidR="009552BD" w:rsidRPr="004B186D" w:rsidRDefault="009552BD" w:rsidP="009552BD">
            <w:pPr>
              <w:jc w:val="center"/>
            </w:pPr>
          </w:p>
        </w:tc>
        <w:tc>
          <w:tcPr>
            <w:tcW w:w="3237" w:type="dxa"/>
            <w:vAlign w:val="center"/>
          </w:tcPr>
          <w:p w14:paraId="759D5EA1" w14:textId="62A82053" w:rsidR="009552BD" w:rsidRPr="004B186D" w:rsidRDefault="00DA1737" w:rsidP="009552BD">
            <w:pPr>
              <w:jc w:val="center"/>
            </w:pPr>
            <w:r>
              <w:t>Chris Naylor</w:t>
            </w:r>
          </w:p>
        </w:tc>
      </w:tr>
      <w:tr w:rsidR="009552BD" w:rsidRPr="004B186D" w14:paraId="0B891942" w14:textId="77777777" w:rsidTr="006404D0">
        <w:trPr>
          <w:jc w:val="center"/>
        </w:trPr>
        <w:tc>
          <w:tcPr>
            <w:tcW w:w="3529" w:type="dxa"/>
            <w:vAlign w:val="center"/>
          </w:tcPr>
          <w:p w14:paraId="1F6AB350" w14:textId="41B67284" w:rsidR="009552BD" w:rsidRPr="004B186D" w:rsidRDefault="004066CC" w:rsidP="009552BD">
            <w:pPr>
              <w:jc w:val="center"/>
            </w:pPr>
            <w:r>
              <w:t>Susan Smith</w:t>
            </w:r>
          </w:p>
        </w:tc>
        <w:tc>
          <w:tcPr>
            <w:tcW w:w="3749" w:type="dxa"/>
            <w:vAlign w:val="center"/>
          </w:tcPr>
          <w:p w14:paraId="5B6DD4FC" w14:textId="77777777" w:rsidR="009552BD" w:rsidRPr="004B186D" w:rsidRDefault="009552BD" w:rsidP="009552BD">
            <w:pPr>
              <w:jc w:val="center"/>
            </w:pPr>
          </w:p>
        </w:tc>
        <w:tc>
          <w:tcPr>
            <w:tcW w:w="3237" w:type="dxa"/>
            <w:vAlign w:val="center"/>
          </w:tcPr>
          <w:p w14:paraId="1F90A7FB" w14:textId="786D9A33" w:rsidR="009552BD" w:rsidRPr="001C75B6" w:rsidRDefault="00DA1737" w:rsidP="009552BD">
            <w:pPr>
              <w:jc w:val="center"/>
            </w:pPr>
            <w:r>
              <w:t>Julie Parker</w:t>
            </w:r>
          </w:p>
        </w:tc>
      </w:tr>
      <w:tr w:rsidR="006404D0" w:rsidRPr="004B186D" w14:paraId="18A16359" w14:textId="77777777" w:rsidTr="006404D0">
        <w:trPr>
          <w:jc w:val="center"/>
        </w:trPr>
        <w:tc>
          <w:tcPr>
            <w:tcW w:w="3529" w:type="dxa"/>
            <w:vAlign w:val="center"/>
          </w:tcPr>
          <w:p w14:paraId="2E826ABC" w14:textId="77777777" w:rsidR="006404D0" w:rsidRDefault="006404D0" w:rsidP="009552BD">
            <w:pPr>
              <w:jc w:val="center"/>
            </w:pPr>
          </w:p>
        </w:tc>
        <w:tc>
          <w:tcPr>
            <w:tcW w:w="3749" w:type="dxa"/>
            <w:vAlign w:val="center"/>
          </w:tcPr>
          <w:p w14:paraId="5C4574F4" w14:textId="77777777" w:rsidR="006404D0" w:rsidRPr="004B186D" w:rsidRDefault="006404D0" w:rsidP="009552BD">
            <w:pPr>
              <w:jc w:val="center"/>
            </w:pPr>
          </w:p>
        </w:tc>
        <w:tc>
          <w:tcPr>
            <w:tcW w:w="3237" w:type="dxa"/>
            <w:vAlign w:val="center"/>
          </w:tcPr>
          <w:p w14:paraId="6FA4997E" w14:textId="51451247" w:rsidR="006404D0" w:rsidRDefault="00DA1737" w:rsidP="006404D0">
            <w:pPr>
              <w:jc w:val="center"/>
            </w:pPr>
            <w:r>
              <w:t>Alex Collins</w:t>
            </w:r>
          </w:p>
        </w:tc>
      </w:tr>
      <w:tr w:rsidR="006404D0" w:rsidRPr="004B186D" w14:paraId="132940F7" w14:textId="77777777" w:rsidTr="006404D0">
        <w:trPr>
          <w:jc w:val="center"/>
        </w:trPr>
        <w:tc>
          <w:tcPr>
            <w:tcW w:w="3529" w:type="dxa"/>
            <w:vAlign w:val="center"/>
          </w:tcPr>
          <w:p w14:paraId="2BB2FE08" w14:textId="77777777" w:rsidR="006404D0" w:rsidRDefault="006404D0" w:rsidP="009552BD">
            <w:pPr>
              <w:jc w:val="center"/>
            </w:pPr>
          </w:p>
        </w:tc>
        <w:tc>
          <w:tcPr>
            <w:tcW w:w="3749" w:type="dxa"/>
            <w:vAlign w:val="center"/>
          </w:tcPr>
          <w:p w14:paraId="0CC83274" w14:textId="77777777" w:rsidR="006404D0" w:rsidRPr="004B186D" w:rsidRDefault="006404D0" w:rsidP="009552BD">
            <w:pPr>
              <w:jc w:val="center"/>
            </w:pPr>
          </w:p>
        </w:tc>
        <w:tc>
          <w:tcPr>
            <w:tcW w:w="3237" w:type="dxa"/>
            <w:vAlign w:val="center"/>
          </w:tcPr>
          <w:p w14:paraId="774452CC" w14:textId="559FDA50" w:rsidR="006404D0" w:rsidRDefault="00DA1737" w:rsidP="006404D0">
            <w:pPr>
              <w:jc w:val="center"/>
            </w:pPr>
            <w:r>
              <w:t>Shirley Brooks</w:t>
            </w:r>
          </w:p>
        </w:tc>
      </w:tr>
      <w:tr w:rsidR="009552BD" w:rsidRPr="004B186D" w14:paraId="0437116E" w14:textId="77777777" w:rsidTr="006404D0">
        <w:trPr>
          <w:jc w:val="center"/>
        </w:trPr>
        <w:tc>
          <w:tcPr>
            <w:tcW w:w="3529" w:type="dxa"/>
            <w:vAlign w:val="center"/>
          </w:tcPr>
          <w:p w14:paraId="259AC0FC" w14:textId="51D04B8F" w:rsidR="009552BD" w:rsidRPr="004B186D" w:rsidRDefault="009552BD" w:rsidP="009552BD">
            <w:pPr>
              <w:jc w:val="center"/>
            </w:pPr>
          </w:p>
        </w:tc>
        <w:tc>
          <w:tcPr>
            <w:tcW w:w="3749" w:type="dxa"/>
            <w:vAlign w:val="center"/>
          </w:tcPr>
          <w:p w14:paraId="3CEA4C61" w14:textId="77777777" w:rsidR="009552BD" w:rsidRPr="004B186D" w:rsidRDefault="009552BD" w:rsidP="009552BD">
            <w:pPr>
              <w:jc w:val="center"/>
            </w:pPr>
          </w:p>
        </w:tc>
        <w:tc>
          <w:tcPr>
            <w:tcW w:w="3237" w:type="dxa"/>
            <w:vAlign w:val="center"/>
          </w:tcPr>
          <w:p w14:paraId="0380EDFF" w14:textId="0881AA07" w:rsidR="00E36A27" w:rsidRDefault="00DA1737" w:rsidP="009552BD">
            <w:pPr>
              <w:jc w:val="center"/>
            </w:pPr>
            <w:r>
              <w:t>Constance Manley</w:t>
            </w:r>
          </w:p>
        </w:tc>
      </w:tr>
    </w:tbl>
    <w:p w14:paraId="3A5B114E" w14:textId="77777777" w:rsidR="00A909B0" w:rsidRDefault="009623FA">
      <w:r>
        <w:pict w14:anchorId="458133AF">
          <v:rect id="_x0000_i1026" style="width:0;height:1.5pt" o:hralign="center" o:hrstd="t" o:hr="t" fillcolor="#a0a0a0" stroked="f"/>
        </w:pict>
      </w:r>
    </w:p>
    <w:p w14:paraId="52B3AA96" w14:textId="77777777" w:rsidR="00A909B0" w:rsidRPr="00BD0D9D" w:rsidRDefault="00A909B0" w:rsidP="00A909B0">
      <w:pPr>
        <w:numPr>
          <w:ilvl w:val="0"/>
          <w:numId w:val="1"/>
        </w:numPr>
        <w:rPr>
          <w:b/>
          <w:u w:val="single"/>
        </w:rPr>
      </w:pPr>
      <w:r w:rsidRPr="00BD0D9D">
        <w:rPr>
          <w:b/>
          <w:u w:val="single"/>
        </w:rPr>
        <w:t>Call to Order</w:t>
      </w:r>
    </w:p>
    <w:p w14:paraId="20891A94" w14:textId="2C464192" w:rsidR="00AF06F5" w:rsidRDefault="00116FF9" w:rsidP="008A5420">
      <w:pPr>
        <w:numPr>
          <w:ilvl w:val="0"/>
          <w:numId w:val="4"/>
        </w:numPr>
      </w:pPr>
      <w:r>
        <w:t xml:space="preserve">Mr. Turner called the meeting to order at 12:00 p.m. and said </w:t>
      </w:r>
      <w:r w:rsidR="006404D0">
        <w:t>a prayer</w:t>
      </w:r>
      <w:r>
        <w:t xml:space="preserve">. </w:t>
      </w:r>
    </w:p>
    <w:p w14:paraId="04D69A59" w14:textId="77777777" w:rsidR="00116FF9" w:rsidRPr="00BD0D9D" w:rsidRDefault="00116FF9" w:rsidP="00116FF9">
      <w:pPr>
        <w:ind w:left="720"/>
      </w:pPr>
    </w:p>
    <w:p w14:paraId="46CD556A" w14:textId="77777777" w:rsidR="00343518" w:rsidRPr="00343518" w:rsidRDefault="005411F7" w:rsidP="00AF06F5">
      <w:pPr>
        <w:numPr>
          <w:ilvl w:val="0"/>
          <w:numId w:val="1"/>
        </w:numPr>
        <w:rPr>
          <w:b/>
          <w:u w:val="single"/>
        </w:rPr>
      </w:pPr>
      <w:r>
        <w:rPr>
          <w:b/>
          <w:u w:val="single"/>
        </w:rPr>
        <w:t>Public Comments</w:t>
      </w:r>
    </w:p>
    <w:p w14:paraId="4E529F72" w14:textId="4DBB9978" w:rsidR="00243B20" w:rsidRPr="005411F7" w:rsidRDefault="00DA1737" w:rsidP="00343518">
      <w:pPr>
        <w:numPr>
          <w:ilvl w:val="0"/>
          <w:numId w:val="25"/>
        </w:numPr>
        <w:rPr>
          <w:b/>
          <w:u w:val="single"/>
        </w:rPr>
      </w:pPr>
      <w:r>
        <w:t>There were no public comments.</w:t>
      </w:r>
    </w:p>
    <w:p w14:paraId="52BBAD62" w14:textId="77777777" w:rsidR="005411F7" w:rsidRPr="00F3715D" w:rsidRDefault="005411F7" w:rsidP="005411F7">
      <w:pPr>
        <w:rPr>
          <w:sz w:val="10"/>
          <w:szCs w:val="10"/>
        </w:rPr>
      </w:pPr>
    </w:p>
    <w:p w14:paraId="04F761B2" w14:textId="0244D5D7" w:rsidR="005411F7" w:rsidRPr="00343518" w:rsidRDefault="005411F7" w:rsidP="005411F7">
      <w:pPr>
        <w:numPr>
          <w:ilvl w:val="0"/>
          <w:numId w:val="1"/>
        </w:numPr>
        <w:rPr>
          <w:b/>
          <w:u w:val="single"/>
        </w:rPr>
      </w:pPr>
      <w:r>
        <w:rPr>
          <w:b/>
          <w:u w:val="single"/>
        </w:rPr>
        <w:t xml:space="preserve">Approval of </w:t>
      </w:r>
      <w:r w:rsidR="00DA1737">
        <w:rPr>
          <w:b/>
          <w:u w:val="single"/>
        </w:rPr>
        <w:t>June 17, 2022</w:t>
      </w:r>
      <w:r>
        <w:rPr>
          <w:b/>
          <w:u w:val="single"/>
        </w:rPr>
        <w:t xml:space="preserve"> Minutes</w:t>
      </w:r>
      <w:r w:rsidR="00BC5409">
        <w:rPr>
          <w:b/>
          <w:u w:val="single"/>
        </w:rPr>
        <w:t xml:space="preserve"> (Attachment)</w:t>
      </w:r>
    </w:p>
    <w:p w14:paraId="105D7DD4" w14:textId="299E0990" w:rsidR="00242F69" w:rsidRPr="00242F69" w:rsidRDefault="00DA1737" w:rsidP="00242F69">
      <w:pPr>
        <w:numPr>
          <w:ilvl w:val="0"/>
          <w:numId w:val="25"/>
        </w:numPr>
        <w:rPr>
          <w:b/>
          <w:u w:val="single"/>
        </w:rPr>
      </w:pPr>
      <w:r>
        <w:t>Ms. Graham made a motion to approve the minutes from the June 17, 2020 meeting  Ms. Smith seconded the motion</w:t>
      </w:r>
      <w:r w:rsidR="003D5411">
        <w:t>.  A</w:t>
      </w:r>
      <w:r w:rsidR="00F77031">
        <w:t>ll were in favor and the motion passed.</w:t>
      </w:r>
    </w:p>
    <w:p w14:paraId="384D21B1" w14:textId="77777777" w:rsidR="00BC5409" w:rsidRDefault="00BC5409" w:rsidP="00BC5409"/>
    <w:p w14:paraId="02124DC9" w14:textId="77777777" w:rsidR="005411F7" w:rsidRPr="00343518" w:rsidRDefault="00BC5409" w:rsidP="005411F7">
      <w:pPr>
        <w:numPr>
          <w:ilvl w:val="0"/>
          <w:numId w:val="1"/>
        </w:numPr>
        <w:rPr>
          <w:b/>
          <w:u w:val="single"/>
        </w:rPr>
      </w:pPr>
      <w:r>
        <w:rPr>
          <w:b/>
          <w:u w:val="single"/>
        </w:rPr>
        <w:t>Bu</w:t>
      </w:r>
      <w:r w:rsidR="005411F7">
        <w:rPr>
          <w:b/>
          <w:u w:val="single"/>
        </w:rPr>
        <w:t>siness</w:t>
      </w:r>
    </w:p>
    <w:p w14:paraId="133EBA44" w14:textId="116F2896" w:rsidR="005411F7" w:rsidRPr="005411F7" w:rsidRDefault="005411F7" w:rsidP="005411F7">
      <w:pPr>
        <w:ind w:left="360"/>
        <w:rPr>
          <w:b/>
          <w:u w:val="single"/>
        </w:rPr>
      </w:pPr>
      <w:r w:rsidRPr="005411F7">
        <w:rPr>
          <w:b/>
          <w:u w:val="single"/>
        </w:rPr>
        <w:t xml:space="preserve">Financial Information – </w:t>
      </w:r>
      <w:r w:rsidR="00116FF9">
        <w:rPr>
          <w:b/>
          <w:u w:val="single"/>
        </w:rPr>
        <w:t>Teresa Giles</w:t>
      </w:r>
      <w:r w:rsidR="00BC5409">
        <w:rPr>
          <w:b/>
          <w:u w:val="single"/>
        </w:rPr>
        <w:t xml:space="preserve"> (Attachments)</w:t>
      </w:r>
    </w:p>
    <w:p w14:paraId="68999844" w14:textId="524BBDB9" w:rsidR="00C651B7" w:rsidRDefault="00DA1737" w:rsidP="00C651B7">
      <w:pPr>
        <w:numPr>
          <w:ilvl w:val="0"/>
          <w:numId w:val="27"/>
        </w:numPr>
      </w:pPr>
      <w:r>
        <w:t>Mr. Butler presented Ben Hill County Health Department’s Budget for Fiscal Year 2022.</w:t>
      </w:r>
    </w:p>
    <w:p w14:paraId="3EBA518D" w14:textId="0C70DEF1" w:rsidR="00DA1737" w:rsidRDefault="00DA1737" w:rsidP="00C651B7">
      <w:pPr>
        <w:numPr>
          <w:ilvl w:val="0"/>
          <w:numId w:val="27"/>
        </w:numPr>
      </w:pPr>
      <w:r>
        <w:t>Ben Hill’s budget for the fiscal year has a $612,160.  Mrs. Smith asked if the district received funds from the CARES Act and requested a report on what funds were received and how much was distributed to the health department.</w:t>
      </w:r>
    </w:p>
    <w:p w14:paraId="612577C6" w14:textId="63ECC5C9" w:rsidR="00DA1737" w:rsidRDefault="00DA1737" w:rsidP="00C651B7">
      <w:pPr>
        <w:numPr>
          <w:ilvl w:val="0"/>
          <w:numId w:val="27"/>
        </w:numPr>
      </w:pPr>
      <w:r>
        <w:t>Mrs. Graham made a motion to approve the Ben Hill County Health Department’s Fiscal Year 2022 Budget as presented.  Mrs. Smith seconded the motion.  All were in favor and the motion passed.</w:t>
      </w:r>
    </w:p>
    <w:p w14:paraId="3BBA7E5A" w14:textId="77777777" w:rsidR="00E13B1D" w:rsidRDefault="00E13B1D" w:rsidP="00116FF9">
      <w:pPr>
        <w:ind w:left="360"/>
      </w:pPr>
    </w:p>
    <w:p w14:paraId="110E25BF" w14:textId="342D70B1" w:rsidR="00E13B1D" w:rsidRDefault="00E13B1D" w:rsidP="00E13B1D">
      <w:pPr>
        <w:ind w:left="360"/>
        <w:rPr>
          <w:u w:val="single"/>
        </w:rPr>
      </w:pPr>
      <w:r>
        <w:rPr>
          <w:b/>
          <w:u w:val="single"/>
        </w:rPr>
        <w:t xml:space="preserve">Public Health Updates – </w:t>
      </w:r>
      <w:r w:rsidR="00116FF9">
        <w:rPr>
          <w:b/>
          <w:u w:val="single"/>
        </w:rPr>
        <w:t>D</w:t>
      </w:r>
      <w:r w:rsidR="00FA1D1D">
        <w:rPr>
          <w:b/>
          <w:u w:val="single"/>
        </w:rPr>
        <w:t>r. Grow</w:t>
      </w:r>
      <w:r>
        <w:rPr>
          <w:b/>
          <w:u w:val="single"/>
        </w:rPr>
        <w:t xml:space="preserve"> </w:t>
      </w:r>
    </w:p>
    <w:p w14:paraId="7918061C" w14:textId="03AFC794" w:rsidR="00C651B7" w:rsidRDefault="00C651B7" w:rsidP="007C67FE">
      <w:pPr>
        <w:pStyle w:val="ListParagraph"/>
        <w:numPr>
          <w:ilvl w:val="0"/>
          <w:numId w:val="37"/>
        </w:numPr>
      </w:pPr>
      <w:r>
        <w:t>Dr. Grow provided a COVID-19 update</w:t>
      </w:r>
      <w:r w:rsidR="00DA1737">
        <w:t>, noting approximately 1.5 million cases and 20,500 deaths have occurred in Georgia.  Active COVID cases have seemed to level off</w:t>
      </w:r>
      <w:r>
        <w:t>.</w:t>
      </w:r>
    </w:p>
    <w:p w14:paraId="1830323D" w14:textId="772A47AB" w:rsidR="00C651B7" w:rsidRDefault="00DA1737" w:rsidP="00DA1737">
      <w:pPr>
        <w:pStyle w:val="ListParagraph"/>
        <w:numPr>
          <w:ilvl w:val="0"/>
          <w:numId w:val="37"/>
        </w:numPr>
      </w:pPr>
      <w:r>
        <w:t>Forty-five percent of Georgians are vaccinated while the district is currently at 45% and Ben Hill’s population is 31% vaccinated.</w:t>
      </w:r>
    </w:p>
    <w:p w14:paraId="2C0C74FE" w14:textId="1100BDAF" w:rsidR="00DA1737" w:rsidRDefault="00DA1737" w:rsidP="00DA1737">
      <w:pPr>
        <w:pStyle w:val="ListParagraph"/>
        <w:numPr>
          <w:ilvl w:val="0"/>
          <w:numId w:val="37"/>
        </w:numPr>
      </w:pPr>
      <w:r>
        <w:t>Dr. Grow also indicated the most recent peak is in the Delta variant.  The state will be meeting to discuss a possible third dose for those previously vaccinated.</w:t>
      </w:r>
    </w:p>
    <w:p w14:paraId="647997C5" w14:textId="77777777" w:rsidR="00B004B0" w:rsidRDefault="00B004B0" w:rsidP="00B004B0"/>
    <w:p w14:paraId="168C91F1" w14:textId="77777777" w:rsidR="00DA1737" w:rsidRPr="00343518" w:rsidRDefault="00DA1737" w:rsidP="00DA1737">
      <w:pPr>
        <w:numPr>
          <w:ilvl w:val="0"/>
          <w:numId w:val="1"/>
        </w:numPr>
        <w:rPr>
          <w:b/>
          <w:u w:val="single"/>
        </w:rPr>
      </w:pPr>
      <w:r>
        <w:rPr>
          <w:b/>
          <w:u w:val="single"/>
        </w:rPr>
        <w:t>Nurse Manager’s Report – Chris Naylor</w:t>
      </w:r>
    </w:p>
    <w:p w14:paraId="15345253" w14:textId="77777777" w:rsidR="00B004B0" w:rsidRPr="00B004B0" w:rsidRDefault="00B004B0" w:rsidP="00DA1737">
      <w:pPr>
        <w:numPr>
          <w:ilvl w:val="0"/>
          <w:numId w:val="25"/>
        </w:numPr>
        <w:rPr>
          <w:b/>
          <w:u w:val="single"/>
        </w:rPr>
      </w:pPr>
      <w:r>
        <w:rPr>
          <w:bCs/>
        </w:rPr>
        <w:t>Ms. Naylor provided the health department’s COVID testing schedule (8:30 a.m. – 11:00 a.m. daily) and maximum number of patients accepted each day (44).</w:t>
      </w:r>
    </w:p>
    <w:p w14:paraId="43C1E40F" w14:textId="63071C8E" w:rsidR="00DA1737" w:rsidRPr="00DA1737" w:rsidRDefault="00B004B0" w:rsidP="006B06A8">
      <w:pPr>
        <w:numPr>
          <w:ilvl w:val="0"/>
          <w:numId w:val="25"/>
        </w:numPr>
      </w:pPr>
      <w:r w:rsidRPr="00B004B0">
        <w:rPr>
          <w:bCs/>
        </w:rPr>
        <w:t xml:space="preserve">COVID vaccinations are offered Monday, </w:t>
      </w:r>
      <w:r w:rsidR="004730BD" w:rsidRPr="00B004B0">
        <w:rPr>
          <w:bCs/>
        </w:rPr>
        <w:t>Wednesday,</w:t>
      </w:r>
      <w:r w:rsidRPr="00B004B0">
        <w:rPr>
          <w:bCs/>
        </w:rPr>
        <w:t xml:space="preserve"> and Friday of each week.  Ms. Naylor noted a decrease in the number of requests for the service. Both at the health department and off-site.  Plans to visit four sites are in process.</w:t>
      </w:r>
    </w:p>
    <w:p w14:paraId="33323447" w14:textId="77777777" w:rsidR="00A40569" w:rsidRDefault="00A40569" w:rsidP="00A40569">
      <w:pPr>
        <w:rPr>
          <w:b/>
          <w:u w:val="single"/>
        </w:rPr>
      </w:pPr>
    </w:p>
    <w:p w14:paraId="50EF13F0" w14:textId="59B29605" w:rsidR="00A40569" w:rsidRPr="00A40569" w:rsidRDefault="00A40569" w:rsidP="00A40569">
      <w:pPr>
        <w:rPr>
          <w:b/>
          <w:u w:val="single"/>
        </w:rPr>
        <w:sectPr w:rsidR="00A40569" w:rsidRPr="00A40569" w:rsidSect="00DC4418">
          <w:headerReference w:type="default" r:id="rId8"/>
          <w:pgSz w:w="12240" w:h="15840" w:code="1"/>
          <w:pgMar w:top="1440" w:right="1440" w:bottom="630" w:left="1440" w:header="720" w:footer="720" w:gutter="0"/>
          <w:cols w:space="720"/>
          <w:docGrid w:linePitch="360"/>
        </w:sectPr>
      </w:pPr>
    </w:p>
    <w:p w14:paraId="21050BF3" w14:textId="0B8BF49E" w:rsidR="00C651B7" w:rsidRPr="00B004B0" w:rsidRDefault="00B004B0" w:rsidP="00527616">
      <w:pPr>
        <w:numPr>
          <w:ilvl w:val="0"/>
          <w:numId w:val="25"/>
        </w:numPr>
        <w:rPr>
          <w:b/>
          <w:u w:val="single"/>
        </w:rPr>
      </w:pPr>
      <w:r>
        <w:rPr>
          <w:bCs/>
        </w:rPr>
        <w:lastRenderedPageBreak/>
        <w:t>Drive-thru flu vaccinations will be offered from 8:30 a.m. – 3:30 p.m. every Friday beginning September 24, 2021.  No appointment will be needed for this service and insurance will be billed for those who are covered.  A $21.93 administration fee will be charged to those who are uninsured.</w:t>
      </w:r>
    </w:p>
    <w:p w14:paraId="13341968" w14:textId="57848504" w:rsidR="00B004B0" w:rsidRPr="00B004B0" w:rsidRDefault="00B004B0" w:rsidP="00527616">
      <w:pPr>
        <w:numPr>
          <w:ilvl w:val="0"/>
          <w:numId w:val="25"/>
        </w:numPr>
        <w:rPr>
          <w:b/>
          <w:u w:val="single"/>
        </w:rPr>
      </w:pPr>
      <w:r>
        <w:rPr>
          <w:bCs/>
        </w:rPr>
        <w:t xml:space="preserve">The health department continues to provide other clinic services along with COVID testing and vaccinations.  </w:t>
      </w:r>
    </w:p>
    <w:p w14:paraId="11EFD5C1" w14:textId="3870A86F" w:rsidR="00B004B0" w:rsidRPr="00527616" w:rsidRDefault="00B004B0" w:rsidP="00527616">
      <w:pPr>
        <w:numPr>
          <w:ilvl w:val="0"/>
          <w:numId w:val="25"/>
        </w:numPr>
        <w:rPr>
          <w:b/>
          <w:u w:val="single"/>
        </w:rPr>
      </w:pPr>
      <w:r>
        <w:rPr>
          <w:bCs/>
        </w:rPr>
        <w:t>Staff will begin visiting schools to flu vaccines to teachers and other staff.  When students return from fall break, dates will be scheduled for those vaccinations as well.</w:t>
      </w:r>
    </w:p>
    <w:p w14:paraId="6A07B310" w14:textId="77777777" w:rsidR="00527616" w:rsidRPr="00C651B7" w:rsidRDefault="00527616" w:rsidP="00527616">
      <w:pPr>
        <w:ind w:left="360"/>
        <w:rPr>
          <w:b/>
          <w:u w:val="single"/>
        </w:rPr>
      </w:pPr>
    </w:p>
    <w:p w14:paraId="51941117" w14:textId="68ABC72E" w:rsidR="00D23186" w:rsidRPr="00A40569" w:rsidRDefault="00D23186" w:rsidP="00A40569">
      <w:pPr>
        <w:pStyle w:val="ListParagraph"/>
        <w:numPr>
          <w:ilvl w:val="0"/>
          <w:numId w:val="1"/>
        </w:numPr>
        <w:rPr>
          <w:b/>
          <w:u w:val="single"/>
        </w:rPr>
      </w:pPr>
      <w:r w:rsidRPr="00A40569">
        <w:rPr>
          <w:b/>
          <w:u w:val="single"/>
        </w:rPr>
        <w:t xml:space="preserve">Environmental Health Update – </w:t>
      </w:r>
      <w:r w:rsidR="00755934" w:rsidRPr="00A40569">
        <w:rPr>
          <w:b/>
          <w:u w:val="single"/>
        </w:rPr>
        <w:t>Alex Collins</w:t>
      </w:r>
      <w:r w:rsidR="009B5493" w:rsidRPr="00A40569">
        <w:rPr>
          <w:b/>
          <w:u w:val="single"/>
        </w:rPr>
        <w:t xml:space="preserve"> (See Attachments)</w:t>
      </w:r>
    </w:p>
    <w:p w14:paraId="4B3216CD" w14:textId="5C02E161" w:rsidR="00527616" w:rsidRPr="00527616" w:rsidRDefault="00361A87" w:rsidP="00D75155">
      <w:pPr>
        <w:numPr>
          <w:ilvl w:val="0"/>
          <w:numId w:val="25"/>
        </w:numPr>
        <w:rPr>
          <w:b/>
          <w:u w:val="single"/>
        </w:rPr>
      </w:pPr>
      <w:r>
        <w:t xml:space="preserve">Mr. Collins </w:t>
      </w:r>
      <w:r w:rsidR="00527616">
        <w:t xml:space="preserve">reviewed Ben Hill’s 2019 </w:t>
      </w:r>
      <w:r w:rsidR="00147110">
        <w:t>environmental</w:t>
      </w:r>
      <w:r w:rsidR="00527616">
        <w:t xml:space="preserve"> health activities </w:t>
      </w:r>
      <w:r w:rsidR="00B004B0">
        <w:t>for June 1, 2021 – August 31, 2021</w:t>
      </w:r>
      <w:r w:rsidR="00527616">
        <w:t>.</w:t>
      </w:r>
    </w:p>
    <w:p w14:paraId="43451465" w14:textId="0DE73431" w:rsidR="00C90917" w:rsidRPr="00B004B0" w:rsidRDefault="00B004B0" w:rsidP="00D75155">
      <w:pPr>
        <w:numPr>
          <w:ilvl w:val="0"/>
          <w:numId w:val="25"/>
        </w:numPr>
        <w:rPr>
          <w:b/>
          <w:u w:val="single"/>
        </w:rPr>
      </w:pPr>
      <w:r>
        <w:t xml:space="preserve">There were no COVID related </w:t>
      </w:r>
      <w:r w:rsidR="004730BD">
        <w:t>issues,</w:t>
      </w:r>
      <w:r>
        <w:t xml:space="preserve"> and the environmental health department is ahead of schedule.</w:t>
      </w:r>
    </w:p>
    <w:p w14:paraId="020D4954" w14:textId="6DA4446D" w:rsidR="00B004B0" w:rsidRPr="00A40569" w:rsidRDefault="00B004B0" w:rsidP="00D75155">
      <w:pPr>
        <w:numPr>
          <w:ilvl w:val="0"/>
          <w:numId w:val="25"/>
        </w:numPr>
        <w:rPr>
          <w:b/>
          <w:u w:val="single"/>
        </w:rPr>
      </w:pPr>
      <w:r>
        <w:t>Collection of fees from facilities is going well.</w:t>
      </w:r>
    </w:p>
    <w:p w14:paraId="471DBDCC" w14:textId="77777777" w:rsidR="009B5493" w:rsidRDefault="009B5493" w:rsidP="009B5493"/>
    <w:p w14:paraId="0F06AF64" w14:textId="77777777" w:rsidR="00527616" w:rsidRDefault="009F0341" w:rsidP="009F0341">
      <w:pPr>
        <w:numPr>
          <w:ilvl w:val="0"/>
          <w:numId w:val="1"/>
        </w:numPr>
        <w:rPr>
          <w:b/>
          <w:u w:val="single"/>
        </w:rPr>
      </w:pPr>
      <w:r>
        <w:rPr>
          <w:b/>
          <w:u w:val="single"/>
        </w:rPr>
        <w:t>The Jes</w:t>
      </w:r>
      <w:r w:rsidR="00A3025F">
        <w:rPr>
          <w:b/>
          <w:u w:val="single"/>
        </w:rPr>
        <w:t>samine Place</w:t>
      </w:r>
    </w:p>
    <w:p w14:paraId="5B071CF7" w14:textId="67E67440" w:rsidR="009F0341" w:rsidRPr="00343518" w:rsidRDefault="00527616" w:rsidP="00527616">
      <w:pPr>
        <w:ind w:firstLine="360"/>
        <w:rPr>
          <w:b/>
          <w:u w:val="single"/>
        </w:rPr>
      </w:pPr>
      <w:r>
        <w:rPr>
          <w:b/>
          <w:u w:val="single"/>
        </w:rPr>
        <w:t>Financial Report</w:t>
      </w:r>
      <w:r w:rsidR="00D75155">
        <w:rPr>
          <w:b/>
          <w:u w:val="single"/>
        </w:rPr>
        <w:t xml:space="preserve"> Constance Manley</w:t>
      </w:r>
      <w:r>
        <w:rPr>
          <w:b/>
          <w:u w:val="single"/>
        </w:rPr>
        <w:t xml:space="preserve"> </w:t>
      </w:r>
      <w:r w:rsidR="00386C55">
        <w:rPr>
          <w:b/>
          <w:u w:val="single"/>
        </w:rPr>
        <w:t>(Attachments)</w:t>
      </w:r>
    </w:p>
    <w:p w14:paraId="332F31F7" w14:textId="77777777" w:rsidR="00B004B0" w:rsidRPr="00B004B0" w:rsidRDefault="00C90917" w:rsidP="00B004B0">
      <w:pPr>
        <w:numPr>
          <w:ilvl w:val="0"/>
          <w:numId w:val="25"/>
        </w:numPr>
        <w:rPr>
          <w:b/>
          <w:u w:val="single"/>
        </w:rPr>
      </w:pPr>
      <w:r>
        <w:t xml:space="preserve">Ms. </w:t>
      </w:r>
      <w:r w:rsidR="00D75155">
        <w:t>Manley pr</w:t>
      </w:r>
      <w:r w:rsidR="0026134F">
        <w:t>esented</w:t>
      </w:r>
      <w:r w:rsidR="00D75155">
        <w:t xml:space="preserve"> The Jessamine Place</w:t>
      </w:r>
      <w:r w:rsidR="00527616">
        <w:t>’s</w:t>
      </w:r>
      <w:r w:rsidR="00D75155">
        <w:t xml:space="preserve"> </w:t>
      </w:r>
      <w:r w:rsidR="00527616">
        <w:t>FY202</w:t>
      </w:r>
      <w:r w:rsidR="00B004B0">
        <w:t>2</w:t>
      </w:r>
      <w:r w:rsidR="00527616">
        <w:t xml:space="preserve"> Budget</w:t>
      </w:r>
      <w:r w:rsidR="00B004B0">
        <w:t>.</w:t>
      </w:r>
    </w:p>
    <w:p w14:paraId="0C76027D" w14:textId="034839D4" w:rsidR="00527616" w:rsidRPr="00B004B0" w:rsidRDefault="00B004B0" w:rsidP="00B004B0">
      <w:pPr>
        <w:numPr>
          <w:ilvl w:val="0"/>
          <w:numId w:val="25"/>
        </w:numPr>
        <w:rPr>
          <w:b/>
          <w:u w:val="single"/>
        </w:rPr>
      </w:pPr>
      <w:r>
        <w:t xml:space="preserve">There are some anticipated state cuts in Grant-in-Aid (GIA); however, </w:t>
      </w:r>
      <w:r w:rsidR="00527616">
        <w:t>.</w:t>
      </w:r>
      <w:r>
        <w:t>there were none at The Jessamine Place.  Ms. Manley also noted an increase in Medicaid funds.</w:t>
      </w:r>
    </w:p>
    <w:p w14:paraId="04DF28ED" w14:textId="052370A2" w:rsidR="00B004B0" w:rsidRPr="009963EB" w:rsidRDefault="009963EB" w:rsidP="00B004B0">
      <w:pPr>
        <w:numPr>
          <w:ilvl w:val="0"/>
          <w:numId w:val="25"/>
        </w:numPr>
        <w:rPr>
          <w:b/>
          <w:u w:val="single"/>
        </w:rPr>
      </w:pPr>
      <w:r>
        <w:t>The total proposed revenue is $3,250,748.</w:t>
      </w:r>
    </w:p>
    <w:p w14:paraId="3BA4A109" w14:textId="54629146" w:rsidR="009963EB" w:rsidRPr="009963EB" w:rsidRDefault="009963EB" w:rsidP="00B004B0">
      <w:pPr>
        <w:numPr>
          <w:ilvl w:val="0"/>
          <w:numId w:val="25"/>
        </w:numPr>
        <w:rPr>
          <w:b/>
          <w:u w:val="single"/>
        </w:rPr>
      </w:pPr>
      <w:r>
        <w:t>Ms. Brooks also noted budget changes related to personnel.  A five percent pay increase was included for full time staff which totaled $30,500; the hourly rate for newly hired part-time staff was increased to $10.00 and long-time part-time staff received a $1.60/hour increase.  The overall increase was approximately $120,765.</w:t>
      </w:r>
    </w:p>
    <w:p w14:paraId="4E3864DE" w14:textId="63AF9ED0" w:rsidR="009963EB" w:rsidRPr="009963EB" w:rsidRDefault="009963EB" w:rsidP="00B004B0">
      <w:pPr>
        <w:numPr>
          <w:ilvl w:val="0"/>
          <w:numId w:val="25"/>
        </w:numPr>
        <w:rPr>
          <w:b/>
          <w:u w:val="single"/>
        </w:rPr>
      </w:pPr>
      <w:r>
        <w:t>A request was made by Mr. Cowan to receive a break-down of salaries for both full-time and part-time employees for FY2020 and FY2021.</w:t>
      </w:r>
    </w:p>
    <w:p w14:paraId="636C72F8" w14:textId="4EB883D9" w:rsidR="009963EB" w:rsidRPr="00527616" w:rsidRDefault="009963EB" w:rsidP="00B004B0">
      <w:pPr>
        <w:numPr>
          <w:ilvl w:val="0"/>
          <w:numId w:val="25"/>
        </w:numPr>
        <w:rPr>
          <w:b/>
          <w:u w:val="single"/>
        </w:rPr>
      </w:pPr>
      <w:r>
        <w:t>After more discussion, Ms. Graham made a motion to approve The Jessamine Place’s FY2022 Budget as presented.  The motion was seconded by Mrs. Smith.  All were in favor and the motion passed.</w:t>
      </w:r>
    </w:p>
    <w:p w14:paraId="167A03A7" w14:textId="61EADD35" w:rsidR="00527616" w:rsidRDefault="00527616" w:rsidP="00527616"/>
    <w:p w14:paraId="0A35154C" w14:textId="0CDAA9F6" w:rsidR="00527616" w:rsidRDefault="00527616" w:rsidP="00527616">
      <w:pPr>
        <w:ind w:left="360"/>
        <w:rPr>
          <w:bCs/>
          <w:u w:val="single"/>
        </w:rPr>
      </w:pPr>
      <w:r w:rsidRPr="00527616">
        <w:rPr>
          <w:b/>
          <w:u w:val="single"/>
        </w:rPr>
        <w:t>Director’s Report</w:t>
      </w:r>
      <w:r>
        <w:rPr>
          <w:b/>
          <w:u w:val="single"/>
        </w:rPr>
        <w:t xml:space="preserve"> – Shirley Brooks (See Attachments)</w:t>
      </w:r>
    </w:p>
    <w:p w14:paraId="7BB46F33" w14:textId="77777777" w:rsidR="005D12FF" w:rsidRPr="005D12FF" w:rsidRDefault="009963EB" w:rsidP="00147110">
      <w:pPr>
        <w:pStyle w:val="ListParagraph"/>
        <w:numPr>
          <w:ilvl w:val="0"/>
          <w:numId w:val="40"/>
        </w:numPr>
        <w:rPr>
          <w:bCs/>
          <w:u w:val="single"/>
        </w:rPr>
      </w:pPr>
      <w:r>
        <w:rPr>
          <w:bCs/>
        </w:rPr>
        <w:t xml:space="preserve">Mrs. Brooks began by updating the Board on the impact on operations due to the decrease in services the last 18 months.  Production rates decreased 74% for the last 77 weeks of the pandemic. </w:t>
      </w:r>
    </w:p>
    <w:p w14:paraId="6EDC5AC3" w14:textId="77777777" w:rsidR="005D12FF" w:rsidRPr="005D12FF" w:rsidRDefault="005D12FF" w:rsidP="00147110">
      <w:pPr>
        <w:pStyle w:val="ListParagraph"/>
        <w:numPr>
          <w:ilvl w:val="0"/>
          <w:numId w:val="40"/>
        </w:numPr>
        <w:rPr>
          <w:bCs/>
          <w:u w:val="single"/>
        </w:rPr>
      </w:pPr>
      <w:r>
        <w:rPr>
          <w:bCs/>
        </w:rPr>
        <w:t>A PRN nurse and an account have been hired to fill those upcoming vacant positions.</w:t>
      </w:r>
    </w:p>
    <w:p w14:paraId="71E36755" w14:textId="6AD11279" w:rsidR="00147110" w:rsidRPr="005D12FF" w:rsidRDefault="005D12FF" w:rsidP="00147110">
      <w:pPr>
        <w:pStyle w:val="ListParagraph"/>
        <w:numPr>
          <w:ilvl w:val="0"/>
          <w:numId w:val="40"/>
        </w:numPr>
        <w:rPr>
          <w:bCs/>
          <w:u w:val="single"/>
        </w:rPr>
      </w:pPr>
      <w:r>
        <w:rPr>
          <w:bCs/>
        </w:rPr>
        <w:t xml:space="preserve">There have been some challenges to provide services due to a 20% spike in COVID infections in August.  </w:t>
      </w:r>
    </w:p>
    <w:p w14:paraId="71BE8B0A" w14:textId="5AB3B3B7" w:rsidR="005D12FF" w:rsidRPr="005D12FF" w:rsidRDefault="005D12FF" w:rsidP="00147110">
      <w:pPr>
        <w:pStyle w:val="ListParagraph"/>
        <w:numPr>
          <w:ilvl w:val="0"/>
          <w:numId w:val="40"/>
        </w:numPr>
        <w:rPr>
          <w:bCs/>
          <w:u w:val="single"/>
        </w:rPr>
      </w:pPr>
      <w:r>
        <w:rPr>
          <w:bCs/>
        </w:rPr>
        <w:t>The Jessamine Place partnered with Diversified Enterprises in January and February to provide on-site vaccinations.  There were 44 vaccinated during this time, which resulted in a 71% vaccination rate.</w:t>
      </w:r>
    </w:p>
    <w:p w14:paraId="3B0267B2" w14:textId="79CA05C0" w:rsidR="005D12FF" w:rsidRPr="005D12FF" w:rsidRDefault="005D12FF" w:rsidP="00147110">
      <w:pPr>
        <w:pStyle w:val="ListParagraph"/>
        <w:numPr>
          <w:ilvl w:val="0"/>
          <w:numId w:val="40"/>
        </w:numPr>
        <w:rPr>
          <w:bCs/>
          <w:u w:val="single"/>
        </w:rPr>
      </w:pPr>
      <w:r>
        <w:rPr>
          <w:bCs/>
        </w:rPr>
        <w:t>During The Jessamine Place’s advisory board meeting held September 9, 2021</w:t>
      </w:r>
      <w:r w:rsidR="004730BD">
        <w:rPr>
          <w:bCs/>
        </w:rPr>
        <w:t>,</w:t>
      </w:r>
      <w:r>
        <w:rPr>
          <w:bCs/>
        </w:rPr>
        <w:t xml:space="preserve"> a new board member was installed.  All other board members were reinstated, which included Steve O’Neil as chairman and Dr. Shawn Haralson as vice-chairman.</w:t>
      </w:r>
    </w:p>
    <w:p w14:paraId="09201EBD" w14:textId="73B61DD0" w:rsidR="005D12FF" w:rsidRPr="005D12FF" w:rsidRDefault="005D12FF" w:rsidP="00122F96">
      <w:pPr>
        <w:pStyle w:val="ListParagraph"/>
        <w:numPr>
          <w:ilvl w:val="0"/>
          <w:numId w:val="40"/>
        </w:numPr>
        <w:rPr>
          <w:bCs/>
          <w:u w:val="single"/>
        </w:rPr>
      </w:pPr>
      <w:r w:rsidRPr="005D12FF">
        <w:rPr>
          <w:bCs/>
        </w:rPr>
        <w:t>Approval for the last two host homes was received.  There is now one host home in Coffee County.  This places The Jessamine Place with 20 host homes, 23 people supported and three homes with two housemates residing together.  The Jessamine Place is in compliance with CDC guidelines.</w:t>
      </w:r>
    </w:p>
    <w:p w14:paraId="2CA2AED9" w14:textId="1503FEBF" w:rsidR="005D12FF" w:rsidRPr="005D12FF" w:rsidRDefault="005D12FF" w:rsidP="00122F96">
      <w:pPr>
        <w:pStyle w:val="ListParagraph"/>
        <w:numPr>
          <w:ilvl w:val="0"/>
          <w:numId w:val="40"/>
        </w:numPr>
        <w:rPr>
          <w:bCs/>
          <w:u w:val="single"/>
        </w:rPr>
      </w:pPr>
      <w:r>
        <w:rPr>
          <w:bCs/>
        </w:rPr>
        <w:t>The Friends of the Jessamine Place award was given to the Raynor Company.</w:t>
      </w:r>
    </w:p>
    <w:p w14:paraId="5550909F" w14:textId="098D9D5D" w:rsidR="005D12FF" w:rsidRPr="005D12FF" w:rsidRDefault="005D12FF" w:rsidP="00122F96">
      <w:pPr>
        <w:pStyle w:val="ListParagraph"/>
        <w:numPr>
          <w:ilvl w:val="0"/>
          <w:numId w:val="40"/>
        </w:numPr>
        <w:rPr>
          <w:bCs/>
          <w:u w:val="single"/>
        </w:rPr>
      </w:pPr>
      <w:r>
        <w:rPr>
          <w:bCs/>
        </w:rPr>
        <w:t>A drive-thru event was held to celebrate The Jessamine Place’s 49</w:t>
      </w:r>
      <w:r w:rsidRPr="005D12FF">
        <w:rPr>
          <w:bCs/>
          <w:vertAlign w:val="superscript"/>
        </w:rPr>
        <w:t>th</w:t>
      </w:r>
      <w:r>
        <w:rPr>
          <w:bCs/>
        </w:rPr>
        <w:t xml:space="preserve"> anniversary.  Prepared lunches were provided and distributed to 200 participants.  Direct Support professionals who support others to have full and meaningful lives will be celebrated this week.</w:t>
      </w:r>
    </w:p>
    <w:p w14:paraId="18DABD59" w14:textId="7F42B250" w:rsidR="005D12FF" w:rsidRPr="005D12FF" w:rsidRDefault="005D12FF" w:rsidP="00122F96">
      <w:pPr>
        <w:pStyle w:val="ListParagraph"/>
        <w:numPr>
          <w:ilvl w:val="0"/>
          <w:numId w:val="40"/>
        </w:numPr>
        <w:rPr>
          <w:bCs/>
          <w:u w:val="single"/>
        </w:rPr>
      </w:pPr>
      <w:r>
        <w:rPr>
          <w:bCs/>
        </w:rPr>
        <w:t>Mr. Parrish inquired about the number of clients currently receiving care and Mrs. Brooks indicated the number is currently at 89, which is a decrease from the previous year.  Mr. Parrish also asked if The Jessamine Place received PPE funding.  Mrs. Brooks</w:t>
      </w:r>
      <w:r w:rsidR="004730BD">
        <w:rPr>
          <w:bCs/>
        </w:rPr>
        <w:t xml:space="preserve"> responded in the affirmative and noted the amount received was $57,500 last August.</w:t>
      </w:r>
    </w:p>
    <w:p w14:paraId="196F9487" w14:textId="77777777" w:rsidR="00DE2A87" w:rsidRPr="00A40515" w:rsidRDefault="00DE2A87" w:rsidP="00DE2A87">
      <w:pPr>
        <w:pStyle w:val="ListParagraph"/>
        <w:ind w:left="360"/>
      </w:pPr>
    </w:p>
    <w:p w14:paraId="0D3C1D12" w14:textId="77777777" w:rsidR="00637113" w:rsidRPr="00637113" w:rsidRDefault="00637113" w:rsidP="00637113">
      <w:pPr>
        <w:numPr>
          <w:ilvl w:val="0"/>
          <w:numId w:val="1"/>
        </w:numPr>
        <w:rPr>
          <w:b/>
          <w:u w:val="single"/>
        </w:rPr>
      </w:pPr>
      <w:r>
        <w:rPr>
          <w:b/>
          <w:u w:val="single"/>
        </w:rPr>
        <w:t>Announcements</w:t>
      </w:r>
    </w:p>
    <w:p w14:paraId="73B2F8BE" w14:textId="35B132C9" w:rsidR="001E43DA" w:rsidRPr="004730BD" w:rsidRDefault="004730BD" w:rsidP="00C314D6">
      <w:pPr>
        <w:numPr>
          <w:ilvl w:val="0"/>
          <w:numId w:val="29"/>
        </w:numPr>
        <w:rPr>
          <w:b/>
          <w:u w:val="single"/>
        </w:rPr>
      </w:pPr>
      <w:r>
        <w:t>Ms. Bowles announced a draft of the 2022 board of health meeting schedule would be sent out and a request for board members to update their contact information would also be sent out soon.</w:t>
      </w:r>
    </w:p>
    <w:p w14:paraId="69F617FE" w14:textId="2F91C404" w:rsidR="004730BD" w:rsidRPr="004730BD" w:rsidRDefault="004730BD" w:rsidP="00C314D6">
      <w:pPr>
        <w:numPr>
          <w:ilvl w:val="0"/>
          <w:numId w:val="29"/>
        </w:numPr>
        <w:rPr>
          <w:b/>
          <w:u w:val="single"/>
        </w:rPr>
      </w:pPr>
      <w:r>
        <w:t xml:space="preserve">Mr. Turner sent out well wishes for those running in the upcoming elections.  </w:t>
      </w:r>
    </w:p>
    <w:p w14:paraId="0619A81F" w14:textId="1E36CE11" w:rsidR="004730BD" w:rsidRPr="00C314D6" w:rsidRDefault="004730BD" w:rsidP="00C314D6">
      <w:pPr>
        <w:numPr>
          <w:ilvl w:val="0"/>
          <w:numId w:val="29"/>
        </w:numPr>
        <w:rPr>
          <w:b/>
          <w:u w:val="single"/>
        </w:rPr>
      </w:pPr>
      <w:r>
        <w:t>The next meeting is scheduled for December 15, 2021.</w:t>
      </w:r>
    </w:p>
    <w:p w14:paraId="2322CA15" w14:textId="2B3D35B3" w:rsidR="008020F8" w:rsidRDefault="008020F8" w:rsidP="00637113"/>
    <w:p w14:paraId="6641DE5B" w14:textId="07FC2A18" w:rsidR="00147110" w:rsidRDefault="00147110" w:rsidP="00637113"/>
    <w:p w14:paraId="08AF4812" w14:textId="77777777" w:rsidR="00637113" w:rsidRPr="00343518" w:rsidRDefault="00637113" w:rsidP="00637113">
      <w:pPr>
        <w:numPr>
          <w:ilvl w:val="0"/>
          <w:numId w:val="1"/>
        </w:numPr>
        <w:rPr>
          <w:b/>
          <w:u w:val="single"/>
        </w:rPr>
      </w:pPr>
      <w:r>
        <w:rPr>
          <w:b/>
          <w:u w:val="single"/>
        </w:rPr>
        <w:t>Adjournment</w:t>
      </w:r>
    </w:p>
    <w:p w14:paraId="476C961B" w14:textId="1760743A" w:rsidR="007E6834" w:rsidRPr="00BD0D9D" w:rsidRDefault="007E6834" w:rsidP="007E6834">
      <w:pPr>
        <w:numPr>
          <w:ilvl w:val="0"/>
          <w:numId w:val="10"/>
        </w:numPr>
      </w:pPr>
      <w:r w:rsidRPr="00BD0D9D">
        <w:t>T</w:t>
      </w:r>
      <w:r w:rsidR="00212D11" w:rsidRPr="00BD0D9D">
        <w:t>here being no f</w:t>
      </w:r>
      <w:r w:rsidR="00037CA1" w:rsidRPr="00BD0D9D">
        <w:t>urther busi</w:t>
      </w:r>
      <w:r w:rsidR="000B68F0" w:rsidRPr="00BD0D9D">
        <w:t xml:space="preserve">ness, the meeting was </w:t>
      </w:r>
      <w:r w:rsidR="001507E7">
        <w:t>adjourned</w:t>
      </w:r>
      <w:r w:rsidR="00DC4418">
        <w:t xml:space="preserve"> at </w:t>
      </w:r>
      <w:r w:rsidR="009552BD">
        <w:t>12:</w:t>
      </w:r>
      <w:r w:rsidR="00147110">
        <w:t>5</w:t>
      </w:r>
      <w:r w:rsidR="004730BD">
        <w:t>5</w:t>
      </w:r>
      <w:r w:rsidR="00DC4418">
        <w:t xml:space="preserve"> p.m</w:t>
      </w:r>
      <w:r w:rsidR="000B68F0" w:rsidRPr="00BD0D9D">
        <w:t>.</w:t>
      </w:r>
    </w:p>
    <w:p w14:paraId="2BC77329" w14:textId="77777777" w:rsidR="004659D1" w:rsidRDefault="004659D1" w:rsidP="004659D1"/>
    <w:p w14:paraId="1D99AE35" w14:textId="77777777" w:rsidR="004659D1" w:rsidRPr="00BD0D9D" w:rsidRDefault="004659D1" w:rsidP="004659D1">
      <w:r w:rsidRPr="00BD0D9D">
        <w:t>Respectfully Submitted,</w:t>
      </w:r>
    </w:p>
    <w:p w14:paraId="2BBCF794" w14:textId="77777777" w:rsidR="004659D1" w:rsidRDefault="004659D1" w:rsidP="004659D1"/>
    <w:p w14:paraId="0B72B7D2" w14:textId="77777777" w:rsidR="007507E4" w:rsidRPr="00BD0D9D" w:rsidRDefault="007507E4" w:rsidP="004659D1"/>
    <w:p w14:paraId="4B02989A" w14:textId="77777777" w:rsidR="004659D1" w:rsidRPr="00BD0D9D" w:rsidRDefault="004659D1" w:rsidP="004659D1">
      <w:r w:rsidRPr="00BD0D9D">
        <w:t>__________________________________________</w:t>
      </w:r>
    </w:p>
    <w:p w14:paraId="3DA53751" w14:textId="77777777" w:rsidR="004659D1" w:rsidRPr="00BD0D9D" w:rsidRDefault="001507E7" w:rsidP="004659D1">
      <w:r>
        <w:t>Thelma Graham</w:t>
      </w:r>
      <w:r w:rsidR="00C227D3" w:rsidRPr="00BD0D9D">
        <w:t xml:space="preserve">, </w:t>
      </w:r>
      <w:r w:rsidR="004659D1" w:rsidRPr="00BD0D9D">
        <w:t>Board Secretary</w:t>
      </w:r>
    </w:p>
    <w:p w14:paraId="0648036F" w14:textId="7D42A025" w:rsidR="004659D1" w:rsidRPr="00BD0D9D" w:rsidRDefault="00147110" w:rsidP="004659D1">
      <w:r>
        <w:t>Julie Parker, Typist</w:t>
      </w:r>
    </w:p>
    <w:sectPr w:rsidR="004659D1" w:rsidRPr="00BD0D9D" w:rsidSect="00AF06F5">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4C80" w14:textId="77777777" w:rsidR="009623FA" w:rsidRDefault="009623FA" w:rsidP="00135F1E">
      <w:r>
        <w:separator/>
      </w:r>
    </w:p>
  </w:endnote>
  <w:endnote w:type="continuationSeparator" w:id="0">
    <w:p w14:paraId="21AAEFCC" w14:textId="77777777" w:rsidR="009623FA" w:rsidRDefault="009623FA" w:rsidP="001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BE63" w14:textId="77777777" w:rsidR="009623FA" w:rsidRDefault="009623FA" w:rsidP="00135F1E">
      <w:r>
        <w:separator/>
      </w:r>
    </w:p>
  </w:footnote>
  <w:footnote w:type="continuationSeparator" w:id="0">
    <w:p w14:paraId="02BCDE94" w14:textId="77777777" w:rsidR="009623FA" w:rsidRDefault="009623FA" w:rsidP="001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671C" w14:textId="77777777" w:rsidR="005977D5" w:rsidRDefault="005D4CC1" w:rsidP="005977D5">
    <w:pPr>
      <w:jc w:val="center"/>
      <w:rPr>
        <w:b/>
      </w:rPr>
    </w:pPr>
    <w:r>
      <w:rPr>
        <w:b/>
      </w:rPr>
      <w:t>BEN HILL</w:t>
    </w:r>
    <w:r w:rsidR="005977D5">
      <w:rPr>
        <w:b/>
      </w:rPr>
      <w:t xml:space="preserve"> COUNTY BOARD OF HEALTH</w:t>
    </w:r>
    <w:r w:rsidR="003A59FA">
      <w:rPr>
        <w:b/>
      </w:rPr>
      <w:t xml:space="preserve"> MEETING</w:t>
    </w:r>
  </w:p>
  <w:p w14:paraId="24584FFA" w14:textId="40CB268C" w:rsidR="005D4CC1" w:rsidRDefault="00DA1737" w:rsidP="005977D5">
    <w:pPr>
      <w:jc w:val="center"/>
      <w:rPr>
        <w:b/>
      </w:rPr>
    </w:pPr>
    <w:r>
      <w:rPr>
        <w:b/>
      </w:rPr>
      <w:t>SEPTEMBER 15, 2021</w:t>
    </w:r>
  </w:p>
  <w:p w14:paraId="6B00E323" w14:textId="77777777" w:rsidR="005977D5" w:rsidRPr="005977D5" w:rsidRDefault="005977D5" w:rsidP="005977D5">
    <w:pPr>
      <w:jc w:val="center"/>
      <w:rPr>
        <w:b/>
      </w:rPr>
    </w:pPr>
    <w:r>
      <w:rPr>
        <w:b/>
      </w:rPr>
      <w:t>Minutes</w:t>
    </w:r>
  </w:p>
  <w:p w14:paraId="1C16B432" w14:textId="77777777" w:rsidR="00AF06F5" w:rsidRPr="00135F1E" w:rsidRDefault="009623FA" w:rsidP="00810A89">
    <w:pPr>
      <w:pStyle w:val="Header"/>
      <w:jc w:val="center"/>
    </w:pPr>
    <w:r>
      <w:pict w14:anchorId="2969CCF9">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882"/>
      <w:gridCol w:w="2884"/>
      <w:gridCol w:w="2810"/>
    </w:tblGrid>
    <w:tr w:rsidR="005977D5" w14:paraId="5B84F0B7" w14:textId="77777777" w:rsidTr="00810A89">
      <w:trPr>
        <w:jc w:val="center"/>
      </w:trPr>
      <w:tc>
        <w:tcPr>
          <w:tcW w:w="4192" w:type="dxa"/>
        </w:tcPr>
        <w:p w14:paraId="10F95DE7" w14:textId="77777777" w:rsidR="005977D5" w:rsidRPr="00AF78E7" w:rsidRDefault="009E7817" w:rsidP="00810A89">
          <w:pPr>
            <w:pStyle w:val="Header"/>
            <w:jc w:val="center"/>
          </w:pPr>
          <w:r w:rsidRPr="00AF78E7">
            <w:rPr>
              <w:b/>
            </w:rPr>
            <w:t>Ben Hill</w:t>
          </w:r>
          <w:r w:rsidR="005977D5" w:rsidRPr="00AF78E7">
            <w:rPr>
              <w:b/>
            </w:rPr>
            <w:t xml:space="preserve"> County Board of Health</w:t>
          </w:r>
          <w:r w:rsidR="005977D5" w:rsidRPr="00AF78E7">
            <w:rPr>
              <w:b/>
            </w:rPr>
            <w:tab/>
          </w:r>
        </w:p>
      </w:tc>
      <w:tc>
        <w:tcPr>
          <w:tcW w:w="3088" w:type="dxa"/>
        </w:tcPr>
        <w:p w14:paraId="49942C87" w14:textId="119E80BF" w:rsidR="00FC294A" w:rsidRPr="00810A89" w:rsidRDefault="00B004B0" w:rsidP="00FC294A">
          <w:pPr>
            <w:pStyle w:val="Header"/>
            <w:jc w:val="center"/>
            <w:rPr>
              <w:b/>
            </w:rPr>
          </w:pPr>
          <w:r>
            <w:rPr>
              <w:b/>
            </w:rPr>
            <w:t>September 15, 2021</w:t>
          </w:r>
        </w:p>
      </w:tc>
      <w:tc>
        <w:tcPr>
          <w:tcW w:w="3088" w:type="dxa"/>
        </w:tcPr>
        <w:p w14:paraId="547D0711" w14:textId="77777777" w:rsidR="005977D5" w:rsidRDefault="005977D5" w:rsidP="00810A89">
          <w:pPr>
            <w:pStyle w:val="Header"/>
            <w:jc w:val="right"/>
          </w:pPr>
          <w:r>
            <w:t xml:space="preserve">Page </w:t>
          </w:r>
          <w:r w:rsidR="00D47103" w:rsidRPr="00810A89">
            <w:rPr>
              <w:b/>
            </w:rPr>
            <w:fldChar w:fldCharType="begin"/>
          </w:r>
          <w:r w:rsidRPr="00810A89">
            <w:rPr>
              <w:b/>
            </w:rPr>
            <w:instrText xml:space="preserve"> PAGE </w:instrText>
          </w:r>
          <w:r w:rsidR="00D47103" w:rsidRPr="00810A89">
            <w:rPr>
              <w:b/>
            </w:rPr>
            <w:fldChar w:fldCharType="separate"/>
          </w:r>
          <w:r w:rsidR="002608F5">
            <w:rPr>
              <w:b/>
              <w:noProof/>
            </w:rPr>
            <w:t>4</w:t>
          </w:r>
          <w:r w:rsidR="00D47103" w:rsidRPr="00810A89">
            <w:rPr>
              <w:b/>
            </w:rPr>
            <w:fldChar w:fldCharType="end"/>
          </w:r>
          <w:r>
            <w:t xml:space="preserve"> of </w:t>
          </w:r>
          <w:r w:rsidR="00D47103" w:rsidRPr="00810A89">
            <w:rPr>
              <w:b/>
            </w:rPr>
            <w:fldChar w:fldCharType="begin"/>
          </w:r>
          <w:r w:rsidRPr="00810A89">
            <w:rPr>
              <w:b/>
            </w:rPr>
            <w:instrText xml:space="preserve"> NUMPAGES  </w:instrText>
          </w:r>
          <w:r w:rsidR="00D47103" w:rsidRPr="00810A89">
            <w:rPr>
              <w:b/>
            </w:rPr>
            <w:fldChar w:fldCharType="separate"/>
          </w:r>
          <w:r w:rsidR="002608F5">
            <w:rPr>
              <w:b/>
              <w:noProof/>
            </w:rPr>
            <w:t>4</w:t>
          </w:r>
          <w:r w:rsidR="00D47103" w:rsidRPr="00810A89">
            <w:rPr>
              <w:b/>
            </w:rPr>
            <w:fldChar w:fldCharType="end"/>
          </w:r>
        </w:p>
      </w:tc>
    </w:tr>
  </w:tbl>
  <w:p w14:paraId="161378A5" w14:textId="77777777" w:rsidR="005977D5" w:rsidRPr="00135F1E" w:rsidRDefault="009623FA" w:rsidP="00810A89">
    <w:pPr>
      <w:pStyle w:val="Header"/>
      <w:jc w:val="center"/>
    </w:pPr>
    <w:r>
      <w:pict w14:anchorId="7360A71C">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731"/>
    <w:multiLevelType w:val="hybridMultilevel"/>
    <w:tmpl w:val="B76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667B"/>
    <w:multiLevelType w:val="hybridMultilevel"/>
    <w:tmpl w:val="7148320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142DA"/>
    <w:multiLevelType w:val="hybridMultilevel"/>
    <w:tmpl w:val="0E8A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7983"/>
    <w:multiLevelType w:val="hybridMultilevel"/>
    <w:tmpl w:val="CB9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62867"/>
    <w:multiLevelType w:val="hybridMultilevel"/>
    <w:tmpl w:val="4BB0F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03F2E"/>
    <w:multiLevelType w:val="hybridMultilevel"/>
    <w:tmpl w:val="138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A12D4"/>
    <w:multiLevelType w:val="hybridMultilevel"/>
    <w:tmpl w:val="62FC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B4C83"/>
    <w:multiLevelType w:val="hybridMultilevel"/>
    <w:tmpl w:val="0C7AFB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A041C83"/>
    <w:multiLevelType w:val="hybridMultilevel"/>
    <w:tmpl w:val="4FC4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62139"/>
    <w:multiLevelType w:val="hybridMultilevel"/>
    <w:tmpl w:val="9EB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C2578"/>
    <w:multiLevelType w:val="hybridMultilevel"/>
    <w:tmpl w:val="154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731C1"/>
    <w:multiLevelType w:val="hybridMultilevel"/>
    <w:tmpl w:val="600C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87F1F"/>
    <w:multiLevelType w:val="hybridMultilevel"/>
    <w:tmpl w:val="586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7171C"/>
    <w:multiLevelType w:val="hybridMultilevel"/>
    <w:tmpl w:val="A49A44BA"/>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C574A"/>
    <w:multiLevelType w:val="hybridMultilevel"/>
    <w:tmpl w:val="19DED924"/>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95884"/>
    <w:multiLevelType w:val="hybridMultilevel"/>
    <w:tmpl w:val="1D0C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D39C5"/>
    <w:multiLevelType w:val="hybridMultilevel"/>
    <w:tmpl w:val="871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B2EE2"/>
    <w:multiLevelType w:val="hybridMultilevel"/>
    <w:tmpl w:val="B6160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D498D"/>
    <w:multiLevelType w:val="hybridMultilevel"/>
    <w:tmpl w:val="D55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8060B"/>
    <w:multiLevelType w:val="hybridMultilevel"/>
    <w:tmpl w:val="26584086"/>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46E53"/>
    <w:multiLevelType w:val="hybridMultilevel"/>
    <w:tmpl w:val="6A04A5D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B20D0"/>
    <w:multiLevelType w:val="hybridMultilevel"/>
    <w:tmpl w:val="82BCEF2C"/>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447E8A"/>
    <w:multiLevelType w:val="hybridMultilevel"/>
    <w:tmpl w:val="9C4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B3757"/>
    <w:multiLevelType w:val="hybridMultilevel"/>
    <w:tmpl w:val="93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A2B1D"/>
    <w:multiLevelType w:val="hybridMultilevel"/>
    <w:tmpl w:val="B1B29A74"/>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8620E"/>
    <w:multiLevelType w:val="hybridMultilevel"/>
    <w:tmpl w:val="E9AC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066190"/>
    <w:multiLevelType w:val="hybridMultilevel"/>
    <w:tmpl w:val="1F94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17F02"/>
    <w:multiLevelType w:val="hybridMultilevel"/>
    <w:tmpl w:val="9506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64751"/>
    <w:multiLevelType w:val="hybridMultilevel"/>
    <w:tmpl w:val="3F16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E1932"/>
    <w:multiLevelType w:val="hybridMultilevel"/>
    <w:tmpl w:val="984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75C46"/>
    <w:multiLevelType w:val="hybridMultilevel"/>
    <w:tmpl w:val="62B66AE0"/>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43F31"/>
    <w:multiLevelType w:val="hybridMultilevel"/>
    <w:tmpl w:val="026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301FC"/>
    <w:multiLevelType w:val="hybridMultilevel"/>
    <w:tmpl w:val="B05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3278E"/>
    <w:multiLevelType w:val="hybridMultilevel"/>
    <w:tmpl w:val="645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04528"/>
    <w:multiLevelType w:val="hybridMultilevel"/>
    <w:tmpl w:val="C5C6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959E7"/>
    <w:multiLevelType w:val="hybridMultilevel"/>
    <w:tmpl w:val="99B6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C5FEE"/>
    <w:multiLevelType w:val="hybridMultilevel"/>
    <w:tmpl w:val="D95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3527A"/>
    <w:multiLevelType w:val="hybridMultilevel"/>
    <w:tmpl w:val="D67601FE"/>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323F"/>
    <w:multiLevelType w:val="hybridMultilevel"/>
    <w:tmpl w:val="9FB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2"/>
  </w:num>
  <w:num w:numId="4">
    <w:abstractNumId w:val="14"/>
  </w:num>
  <w:num w:numId="5">
    <w:abstractNumId w:val="16"/>
  </w:num>
  <w:num w:numId="6">
    <w:abstractNumId w:val="39"/>
  </w:num>
  <w:num w:numId="7">
    <w:abstractNumId w:val="26"/>
  </w:num>
  <w:num w:numId="8">
    <w:abstractNumId w:val="36"/>
  </w:num>
  <w:num w:numId="9">
    <w:abstractNumId w:val="3"/>
  </w:num>
  <w:num w:numId="10">
    <w:abstractNumId w:val="10"/>
  </w:num>
  <w:num w:numId="11">
    <w:abstractNumId w:val="35"/>
  </w:num>
  <w:num w:numId="12">
    <w:abstractNumId w:val="7"/>
  </w:num>
  <w:num w:numId="13">
    <w:abstractNumId w:val="19"/>
  </w:num>
  <w:num w:numId="14">
    <w:abstractNumId w:val="17"/>
  </w:num>
  <w:num w:numId="15">
    <w:abstractNumId w:val="29"/>
  </w:num>
  <w:num w:numId="16">
    <w:abstractNumId w:val="11"/>
  </w:num>
  <w:num w:numId="17">
    <w:abstractNumId w:val="38"/>
  </w:num>
  <w:num w:numId="18">
    <w:abstractNumId w:val="31"/>
  </w:num>
  <w:num w:numId="19">
    <w:abstractNumId w:val="21"/>
  </w:num>
  <w:num w:numId="20">
    <w:abstractNumId w:val="20"/>
  </w:num>
  <w:num w:numId="21">
    <w:abstractNumId w:val="13"/>
  </w:num>
  <w:num w:numId="22">
    <w:abstractNumId w:val="1"/>
  </w:num>
  <w:num w:numId="23">
    <w:abstractNumId w:val="25"/>
  </w:num>
  <w:num w:numId="24">
    <w:abstractNumId w:val="23"/>
  </w:num>
  <w:num w:numId="25">
    <w:abstractNumId w:val="6"/>
  </w:num>
  <w:num w:numId="26">
    <w:abstractNumId w:val="30"/>
  </w:num>
  <w:num w:numId="27">
    <w:abstractNumId w:val="27"/>
  </w:num>
  <w:num w:numId="28">
    <w:abstractNumId w:val="18"/>
  </w:num>
  <w:num w:numId="29">
    <w:abstractNumId w:val="12"/>
  </w:num>
  <w:num w:numId="30">
    <w:abstractNumId w:val="9"/>
  </w:num>
  <w:num w:numId="31">
    <w:abstractNumId w:val="28"/>
  </w:num>
  <w:num w:numId="32">
    <w:abstractNumId w:val="24"/>
  </w:num>
  <w:num w:numId="33">
    <w:abstractNumId w:val="5"/>
  </w:num>
  <w:num w:numId="34">
    <w:abstractNumId w:val="15"/>
  </w:num>
  <w:num w:numId="35">
    <w:abstractNumId w:val="0"/>
  </w:num>
  <w:num w:numId="36">
    <w:abstractNumId w:val="37"/>
  </w:num>
  <w:num w:numId="37">
    <w:abstractNumId w:val="8"/>
  </w:num>
  <w:num w:numId="38">
    <w:abstractNumId w:val="34"/>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F1E"/>
    <w:rsid w:val="000040D4"/>
    <w:rsid w:val="00025E04"/>
    <w:rsid w:val="00037CA1"/>
    <w:rsid w:val="00041792"/>
    <w:rsid w:val="00044DF3"/>
    <w:rsid w:val="000571E5"/>
    <w:rsid w:val="0006196C"/>
    <w:rsid w:val="00063E99"/>
    <w:rsid w:val="00065061"/>
    <w:rsid w:val="000702A6"/>
    <w:rsid w:val="0007177F"/>
    <w:rsid w:val="000718A6"/>
    <w:rsid w:val="00084824"/>
    <w:rsid w:val="000879EC"/>
    <w:rsid w:val="00091F4A"/>
    <w:rsid w:val="000A18AF"/>
    <w:rsid w:val="000A4A6D"/>
    <w:rsid w:val="000A7E05"/>
    <w:rsid w:val="000B68F0"/>
    <w:rsid w:val="000C134F"/>
    <w:rsid w:val="000C2349"/>
    <w:rsid w:val="000C2EAB"/>
    <w:rsid w:val="000D27DD"/>
    <w:rsid w:val="000D28E9"/>
    <w:rsid w:val="000D576A"/>
    <w:rsid w:val="000D5B1B"/>
    <w:rsid w:val="000D7FE4"/>
    <w:rsid w:val="000E0BDF"/>
    <w:rsid w:val="000E186C"/>
    <w:rsid w:val="000E2676"/>
    <w:rsid w:val="00102DC3"/>
    <w:rsid w:val="00115116"/>
    <w:rsid w:val="00116FF9"/>
    <w:rsid w:val="001211D0"/>
    <w:rsid w:val="00127C37"/>
    <w:rsid w:val="001330D8"/>
    <w:rsid w:val="00135F1E"/>
    <w:rsid w:val="00145F64"/>
    <w:rsid w:val="00147110"/>
    <w:rsid w:val="001507E7"/>
    <w:rsid w:val="00154723"/>
    <w:rsid w:val="00154DAC"/>
    <w:rsid w:val="0015562D"/>
    <w:rsid w:val="00156A4C"/>
    <w:rsid w:val="0016073E"/>
    <w:rsid w:val="001619B3"/>
    <w:rsid w:val="00164412"/>
    <w:rsid w:val="00171D97"/>
    <w:rsid w:val="00175357"/>
    <w:rsid w:val="00197DCE"/>
    <w:rsid w:val="001A3600"/>
    <w:rsid w:val="001A548E"/>
    <w:rsid w:val="001B652C"/>
    <w:rsid w:val="001B7AEF"/>
    <w:rsid w:val="001C3FCB"/>
    <w:rsid w:val="001C759D"/>
    <w:rsid w:val="001C75B6"/>
    <w:rsid w:val="001D06E2"/>
    <w:rsid w:val="001D5C4B"/>
    <w:rsid w:val="001D7DF8"/>
    <w:rsid w:val="001E1E72"/>
    <w:rsid w:val="001E43DA"/>
    <w:rsid w:val="001F2369"/>
    <w:rsid w:val="001F259A"/>
    <w:rsid w:val="001F42AC"/>
    <w:rsid w:val="001F4C53"/>
    <w:rsid w:val="002008A8"/>
    <w:rsid w:val="00200987"/>
    <w:rsid w:val="00212D11"/>
    <w:rsid w:val="002145EC"/>
    <w:rsid w:val="00217A0E"/>
    <w:rsid w:val="002202B1"/>
    <w:rsid w:val="00222722"/>
    <w:rsid w:val="0023285E"/>
    <w:rsid w:val="00236D6D"/>
    <w:rsid w:val="00241447"/>
    <w:rsid w:val="00241908"/>
    <w:rsid w:val="00242F69"/>
    <w:rsid w:val="00243B20"/>
    <w:rsid w:val="00247413"/>
    <w:rsid w:val="002576D0"/>
    <w:rsid w:val="002608F5"/>
    <w:rsid w:val="00260F28"/>
    <w:rsid w:val="0026134F"/>
    <w:rsid w:val="002734EB"/>
    <w:rsid w:val="0027670C"/>
    <w:rsid w:val="00277D97"/>
    <w:rsid w:val="002801DC"/>
    <w:rsid w:val="00284214"/>
    <w:rsid w:val="00291082"/>
    <w:rsid w:val="002A2C08"/>
    <w:rsid w:val="002A3ADB"/>
    <w:rsid w:val="002A3FD6"/>
    <w:rsid w:val="002A4BE7"/>
    <w:rsid w:val="002A7F79"/>
    <w:rsid w:val="002B2FEE"/>
    <w:rsid w:val="002B443B"/>
    <w:rsid w:val="002B6324"/>
    <w:rsid w:val="002C533B"/>
    <w:rsid w:val="002D0F97"/>
    <w:rsid w:val="002D7703"/>
    <w:rsid w:val="002E3999"/>
    <w:rsid w:val="002E7CB2"/>
    <w:rsid w:val="002F081D"/>
    <w:rsid w:val="002F4C92"/>
    <w:rsid w:val="00307E37"/>
    <w:rsid w:val="00312717"/>
    <w:rsid w:val="00315B47"/>
    <w:rsid w:val="00323E4D"/>
    <w:rsid w:val="00331D86"/>
    <w:rsid w:val="003343D8"/>
    <w:rsid w:val="003405FA"/>
    <w:rsid w:val="00343154"/>
    <w:rsid w:val="00343518"/>
    <w:rsid w:val="00343FB3"/>
    <w:rsid w:val="00347566"/>
    <w:rsid w:val="0035358B"/>
    <w:rsid w:val="0036056D"/>
    <w:rsid w:val="00361235"/>
    <w:rsid w:val="00361A87"/>
    <w:rsid w:val="0036219D"/>
    <w:rsid w:val="00367C71"/>
    <w:rsid w:val="00371712"/>
    <w:rsid w:val="003718C2"/>
    <w:rsid w:val="00376923"/>
    <w:rsid w:val="003771CC"/>
    <w:rsid w:val="00381C8C"/>
    <w:rsid w:val="00386251"/>
    <w:rsid w:val="00386C55"/>
    <w:rsid w:val="003900A4"/>
    <w:rsid w:val="003909BD"/>
    <w:rsid w:val="003A59FA"/>
    <w:rsid w:val="003B14CE"/>
    <w:rsid w:val="003B2D6A"/>
    <w:rsid w:val="003B5526"/>
    <w:rsid w:val="003B5D48"/>
    <w:rsid w:val="003C063F"/>
    <w:rsid w:val="003C72CA"/>
    <w:rsid w:val="003C7C57"/>
    <w:rsid w:val="003D5411"/>
    <w:rsid w:val="003E1047"/>
    <w:rsid w:val="003E20F6"/>
    <w:rsid w:val="003E23E5"/>
    <w:rsid w:val="003E374B"/>
    <w:rsid w:val="003E3FE6"/>
    <w:rsid w:val="003E548A"/>
    <w:rsid w:val="003E7907"/>
    <w:rsid w:val="003F0478"/>
    <w:rsid w:val="004066CC"/>
    <w:rsid w:val="00406BEB"/>
    <w:rsid w:val="00407D1F"/>
    <w:rsid w:val="004129E4"/>
    <w:rsid w:val="0041562E"/>
    <w:rsid w:val="004227DE"/>
    <w:rsid w:val="0042339E"/>
    <w:rsid w:val="004238D6"/>
    <w:rsid w:val="00425DA5"/>
    <w:rsid w:val="004305C0"/>
    <w:rsid w:val="004315EE"/>
    <w:rsid w:val="00436840"/>
    <w:rsid w:val="00441063"/>
    <w:rsid w:val="004427EC"/>
    <w:rsid w:val="00443C6F"/>
    <w:rsid w:val="00447D2E"/>
    <w:rsid w:val="00463E1C"/>
    <w:rsid w:val="004659D1"/>
    <w:rsid w:val="004730BD"/>
    <w:rsid w:val="00475709"/>
    <w:rsid w:val="00480491"/>
    <w:rsid w:val="004827A2"/>
    <w:rsid w:val="00487A36"/>
    <w:rsid w:val="00496BD2"/>
    <w:rsid w:val="004976A5"/>
    <w:rsid w:val="004A2677"/>
    <w:rsid w:val="004A3320"/>
    <w:rsid w:val="004A71BA"/>
    <w:rsid w:val="004A7FDD"/>
    <w:rsid w:val="004B0B64"/>
    <w:rsid w:val="004B186D"/>
    <w:rsid w:val="004B2BFF"/>
    <w:rsid w:val="004B3591"/>
    <w:rsid w:val="004C1194"/>
    <w:rsid w:val="004C31A1"/>
    <w:rsid w:val="004C46B7"/>
    <w:rsid w:val="004C5C7A"/>
    <w:rsid w:val="004D1BA9"/>
    <w:rsid w:val="004D7F1C"/>
    <w:rsid w:val="004E0723"/>
    <w:rsid w:val="004E46FF"/>
    <w:rsid w:val="004E507A"/>
    <w:rsid w:val="004E5ECA"/>
    <w:rsid w:val="004F0521"/>
    <w:rsid w:val="004F3287"/>
    <w:rsid w:val="004F3D3B"/>
    <w:rsid w:val="004F469D"/>
    <w:rsid w:val="004F5D92"/>
    <w:rsid w:val="00506D49"/>
    <w:rsid w:val="00527616"/>
    <w:rsid w:val="0052769E"/>
    <w:rsid w:val="00527809"/>
    <w:rsid w:val="005337C8"/>
    <w:rsid w:val="005411F7"/>
    <w:rsid w:val="0054229D"/>
    <w:rsid w:val="00545AA2"/>
    <w:rsid w:val="00552C95"/>
    <w:rsid w:val="005641A9"/>
    <w:rsid w:val="00570528"/>
    <w:rsid w:val="00580080"/>
    <w:rsid w:val="00580963"/>
    <w:rsid w:val="00582BBF"/>
    <w:rsid w:val="00593086"/>
    <w:rsid w:val="005951D5"/>
    <w:rsid w:val="005977D5"/>
    <w:rsid w:val="00597FEC"/>
    <w:rsid w:val="005A5652"/>
    <w:rsid w:val="005A75EE"/>
    <w:rsid w:val="005B080A"/>
    <w:rsid w:val="005B530B"/>
    <w:rsid w:val="005C1988"/>
    <w:rsid w:val="005C27E0"/>
    <w:rsid w:val="005C3266"/>
    <w:rsid w:val="005C34C5"/>
    <w:rsid w:val="005C3683"/>
    <w:rsid w:val="005C4976"/>
    <w:rsid w:val="005C4C17"/>
    <w:rsid w:val="005D12FF"/>
    <w:rsid w:val="005D4465"/>
    <w:rsid w:val="005D4CC1"/>
    <w:rsid w:val="005E778F"/>
    <w:rsid w:val="005F0C7A"/>
    <w:rsid w:val="005F51D3"/>
    <w:rsid w:val="00607107"/>
    <w:rsid w:val="00612CDE"/>
    <w:rsid w:val="00612F32"/>
    <w:rsid w:val="00614B88"/>
    <w:rsid w:val="00631DF2"/>
    <w:rsid w:val="00637113"/>
    <w:rsid w:val="006404D0"/>
    <w:rsid w:val="00642BCB"/>
    <w:rsid w:val="006516E5"/>
    <w:rsid w:val="006559B1"/>
    <w:rsid w:val="006748EF"/>
    <w:rsid w:val="00687EC9"/>
    <w:rsid w:val="00687FB5"/>
    <w:rsid w:val="0069612B"/>
    <w:rsid w:val="006A781E"/>
    <w:rsid w:val="006B3EF8"/>
    <w:rsid w:val="006B47F9"/>
    <w:rsid w:val="006C293D"/>
    <w:rsid w:val="006D04AC"/>
    <w:rsid w:val="006D17C5"/>
    <w:rsid w:val="006D2923"/>
    <w:rsid w:val="006D2E72"/>
    <w:rsid w:val="006D41CB"/>
    <w:rsid w:val="006D4F5C"/>
    <w:rsid w:val="006E790E"/>
    <w:rsid w:val="006F42CF"/>
    <w:rsid w:val="007037AE"/>
    <w:rsid w:val="00704ECF"/>
    <w:rsid w:val="00710E17"/>
    <w:rsid w:val="00722595"/>
    <w:rsid w:val="007377CC"/>
    <w:rsid w:val="00747183"/>
    <w:rsid w:val="007507E4"/>
    <w:rsid w:val="0075474B"/>
    <w:rsid w:val="00755466"/>
    <w:rsid w:val="00755934"/>
    <w:rsid w:val="00762966"/>
    <w:rsid w:val="00771B4C"/>
    <w:rsid w:val="00772521"/>
    <w:rsid w:val="007767F1"/>
    <w:rsid w:val="007821D3"/>
    <w:rsid w:val="007847D2"/>
    <w:rsid w:val="007873DE"/>
    <w:rsid w:val="00791506"/>
    <w:rsid w:val="007A0DA8"/>
    <w:rsid w:val="007A42A4"/>
    <w:rsid w:val="007B4BCB"/>
    <w:rsid w:val="007B501B"/>
    <w:rsid w:val="007B56B2"/>
    <w:rsid w:val="007B6953"/>
    <w:rsid w:val="007B69FB"/>
    <w:rsid w:val="007C14E2"/>
    <w:rsid w:val="007C1B74"/>
    <w:rsid w:val="007C55E2"/>
    <w:rsid w:val="007D2C41"/>
    <w:rsid w:val="007D6828"/>
    <w:rsid w:val="007E1E77"/>
    <w:rsid w:val="007E402C"/>
    <w:rsid w:val="007E6834"/>
    <w:rsid w:val="007F2666"/>
    <w:rsid w:val="007F4C9C"/>
    <w:rsid w:val="007F5071"/>
    <w:rsid w:val="007F7D2A"/>
    <w:rsid w:val="008020F8"/>
    <w:rsid w:val="00810A89"/>
    <w:rsid w:val="00824C74"/>
    <w:rsid w:val="008304AD"/>
    <w:rsid w:val="00834C7D"/>
    <w:rsid w:val="0084034F"/>
    <w:rsid w:val="0086492C"/>
    <w:rsid w:val="0086622C"/>
    <w:rsid w:val="00866CB6"/>
    <w:rsid w:val="008679C2"/>
    <w:rsid w:val="008778C5"/>
    <w:rsid w:val="00880DC1"/>
    <w:rsid w:val="00881E30"/>
    <w:rsid w:val="00886BD2"/>
    <w:rsid w:val="0088766B"/>
    <w:rsid w:val="00891527"/>
    <w:rsid w:val="00893B9D"/>
    <w:rsid w:val="00896EE8"/>
    <w:rsid w:val="00897B6B"/>
    <w:rsid w:val="008A1FC9"/>
    <w:rsid w:val="008A2D7F"/>
    <w:rsid w:val="008A3DE5"/>
    <w:rsid w:val="008A4917"/>
    <w:rsid w:val="008A4A8A"/>
    <w:rsid w:val="008B069A"/>
    <w:rsid w:val="008B0BA9"/>
    <w:rsid w:val="008B5945"/>
    <w:rsid w:val="008E4CF1"/>
    <w:rsid w:val="008E4DCD"/>
    <w:rsid w:val="008E6CAD"/>
    <w:rsid w:val="008E72BD"/>
    <w:rsid w:val="008F1901"/>
    <w:rsid w:val="00906A02"/>
    <w:rsid w:val="00913329"/>
    <w:rsid w:val="009213A3"/>
    <w:rsid w:val="00930955"/>
    <w:rsid w:val="00933427"/>
    <w:rsid w:val="009421CC"/>
    <w:rsid w:val="00950B7B"/>
    <w:rsid w:val="009552BD"/>
    <w:rsid w:val="0096006E"/>
    <w:rsid w:val="00960AEC"/>
    <w:rsid w:val="009623FA"/>
    <w:rsid w:val="009624DE"/>
    <w:rsid w:val="00976411"/>
    <w:rsid w:val="00977BB7"/>
    <w:rsid w:val="00986EEE"/>
    <w:rsid w:val="00987080"/>
    <w:rsid w:val="009963EB"/>
    <w:rsid w:val="00997490"/>
    <w:rsid w:val="009A0BD2"/>
    <w:rsid w:val="009B5493"/>
    <w:rsid w:val="009C4403"/>
    <w:rsid w:val="009C6432"/>
    <w:rsid w:val="009D0E0B"/>
    <w:rsid w:val="009D3150"/>
    <w:rsid w:val="009E1855"/>
    <w:rsid w:val="009E7817"/>
    <w:rsid w:val="009F0341"/>
    <w:rsid w:val="009F1AFC"/>
    <w:rsid w:val="009F7619"/>
    <w:rsid w:val="00A00FFA"/>
    <w:rsid w:val="00A02616"/>
    <w:rsid w:val="00A04813"/>
    <w:rsid w:val="00A05BB0"/>
    <w:rsid w:val="00A13458"/>
    <w:rsid w:val="00A2203A"/>
    <w:rsid w:val="00A3025F"/>
    <w:rsid w:val="00A32FA8"/>
    <w:rsid w:val="00A34005"/>
    <w:rsid w:val="00A34751"/>
    <w:rsid w:val="00A40515"/>
    <w:rsid w:val="00A40569"/>
    <w:rsid w:val="00A51BC8"/>
    <w:rsid w:val="00A51E26"/>
    <w:rsid w:val="00A54C8B"/>
    <w:rsid w:val="00A55BFE"/>
    <w:rsid w:val="00A55C6B"/>
    <w:rsid w:val="00A63BC2"/>
    <w:rsid w:val="00A6490C"/>
    <w:rsid w:val="00A74552"/>
    <w:rsid w:val="00A831BC"/>
    <w:rsid w:val="00A83FA8"/>
    <w:rsid w:val="00A909B0"/>
    <w:rsid w:val="00A909C7"/>
    <w:rsid w:val="00AA28D0"/>
    <w:rsid w:val="00AB397E"/>
    <w:rsid w:val="00AC34D8"/>
    <w:rsid w:val="00AC672C"/>
    <w:rsid w:val="00AD057B"/>
    <w:rsid w:val="00AD6919"/>
    <w:rsid w:val="00AE2AE4"/>
    <w:rsid w:val="00AF06F5"/>
    <w:rsid w:val="00AF78E7"/>
    <w:rsid w:val="00B004B0"/>
    <w:rsid w:val="00B0148D"/>
    <w:rsid w:val="00B04567"/>
    <w:rsid w:val="00B07408"/>
    <w:rsid w:val="00B11843"/>
    <w:rsid w:val="00B15531"/>
    <w:rsid w:val="00B1596F"/>
    <w:rsid w:val="00B207C6"/>
    <w:rsid w:val="00B37FAF"/>
    <w:rsid w:val="00B42AE9"/>
    <w:rsid w:val="00B43CB5"/>
    <w:rsid w:val="00B52C78"/>
    <w:rsid w:val="00B56828"/>
    <w:rsid w:val="00B57E11"/>
    <w:rsid w:val="00B61434"/>
    <w:rsid w:val="00B62ACA"/>
    <w:rsid w:val="00B71B19"/>
    <w:rsid w:val="00B74B29"/>
    <w:rsid w:val="00B80C0F"/>
    <w:rsid w:val="00B92921"/>
    <w:rsid w:val="00BA2828"/>
    <w:rsid w:val="00BB00D2"/>
    <w:rsid w:val="00BB267D"/>
    <w:rsid w:val="00BB2A6A"/>
    <w:rsid w:val="00BB3DCB"/>
    <w:rsid w:val="00BB54D5"/>
    <w:rsid w:val="00BC5320"/>
    <w:rsid w:val="00BC5409"/>
    <w:rsid w:val="00BC55A8"/>
    <w:rsid w:val="00BC579F"/>
    <w:rsid w:val="00BD0D9D"/>
    <w:rsid w:val="00BE1C56"/>
    <w:rsid w:val="00BE651A"/>
    <w:rsid w:val="00C04E37"/>
    <w:rsid w:val="00C17CFB"/>
    <w:rsid w:val="00C227D3"/>
    <w:rsid w:val="00C23EF9"/>
    <w:rsid w:val="00C27DE3"/>
    <w:rsid w:val="00C314D6"/>
    <w:rsid w:val="00C43482"/>
    <w:rsid w:val="00C46A29"/>
    <w:rsid w:val="00C50132"/>
    <w:rsid w:val="00C5080C"/>
    <w:rsid w:val="00C54B32"/>
    <w:rsid w:val="00C64E78"/>
    <w:rsid w:val="00C6506F"/>
    <w:rsid w:val="00C651B7"/>
    <w:rsid w:val="00C70B50"/>
    <w:rsid w:val="00C81D21"/>
    <w:rsid w:val="00C90917"/>
    <w:rsid w:val="00C92207"/>
    <w:rsid w:val="00C93AEB"/>
    <w:rsid w:val="00CB4E67"/>
    <w:rsid w:val="00CB5673"/>
    <w:rsid w:val="00CC6D3E"/>
    <w:rsid w:val="00CD3C5C"/>
    <w:rsid w:val="00CD5C8E"/>
    <w:rsid w:val="00CE01A3"/>
    <w:rsid w:val="00CE4864"/>
    <w:rsid w:val="00CE7024"/>
    <w:rsid w:val="00CF2B28"/>
    <w:rsid w:val="00CF69D7"/>
    <w:rsid w:val="00CF707A"/>
    <w:rsid w:val="00D0519E"/>
    <w:rsid w:val="00D23186"/>
    <w:rsid w:val="00D3086E"/>
    <w:rsid w:val="00D31764"/>
    <w:rsid w:val="00D32E9E"/>
    <w:rsid w:val="00D34DCF"/>
    <w:rsid w:val="00D366DF"/>
    <w:rsid w:val="00D40B0A"/>
    <w:rsid w:val="00D40D2F"/>
    <w:rsid w:val="00D4139D"/>
    <w:rsid w:val="00D42DC7"/>
    <w:rsid w:val="00D45A8C"/>
    <w:rsid w:val="00D47103"/>
    <w:rsid w:val="00D549BB"/>
    <w:rsid w:val="00D57672"/>
    <w:rsid w:val="00D663FD"/>
    <w:rsid w:val="00D67F03"/>
    <w:rsid w:val="00D70E9D"/>
    <w:rsid w:val="00D73C6B"/>
    <w:rsid w:val="00D75155"/>
    <w:rsid w:val="00D92B9E"/>
    <w:rsid w:val="00D937C5"/>
    <w:rsid w:val="00D95B09"/>
    <w:rsid w:val="00DA1737"/>
    <w:rsid w:val="00DA1C03"/>
    <w:rsid w:val="00DA2409"/>
    <w:rsid w:val="00DA4D2B"/>
    <w:rsid w:val="00DA66EC"/>
    <w:rsid w:val="00DA6CBA"/>
    <w:rsid w:val="00DB226A"/>
    <w:rsid w:val="00DB50A7"/>
    <w:rsid w:val="00DC350E"/>
    <w:rsid w:val="00DC3FF5"/>
    <w:rsid w:val="00DC4418"/>
    <w:rsid w:val="00DC6BEC"/>
    <w:rsid w:val="00DD01DF"/>
    <w:rsid w:val="00DD2173"/>
    <w:rsid w:val="00DD58DF"/>
    <w:rsid w:val="00DD7BAB"/>
    <w:rsid w:val="00DE2851"/>
    <w:rsid w:val="00DE2A87"/>
    <w:rsid w:val="00DF1FEC"/>
    <w:rsid w:val="00DF2124"/>
    <w:rsid w:val="00DF5706"/>
    <w:rsid w:val="00E07708"/>
    <w:rsid w:val="00E10ADF"/>
    <w:rsid w:val="00E1191A"/>
    <w:rsid w:val="00E12B29"/>
    <w:rsid w:val="00E13B1D"/>
    <w:rsid w:val="00E15A1B"/>
    <w:rsid w:val="00E2073C"/>
    <w:rsid w:val="00E22C4E"/>
    <w:rsid w:val="00E27201"/>
    <w:rsid w:val="00E320CC"/>
    <w:rsid w:val="00E36A27"/>
    <w:rsid w:val="00E3798E"/>
    <w:rsid w:val="00E44F21"/>
    <w:rsid w:val="00E50E1C"/>
    <w:rsid w:val="00E5276B"/>
    <w:rsid w:val="00E60E64"/>
    <w:rsid w:val="00E63F87"/>
    <w:rsid w:val="00E73D87"/>
    <w:rsid w:val="00E7608D"/>
    <w:rsid w:val="00E84596"/>
    <w:rsid w:val="00E90807"/>
    <w:rsid w:val="00E97353"/>
    <w:rsid w:val="00EA0F6E"/>
    <w:rsid w:val="00EA4B0F"/>
    <w:rsid w:val="00EB54BB"/>
    <w:rsid w:val="00EC5061"/>
    <w:rsid w:val="00EC5407"/>
    <w:rsid w:val="00EC54FF"/>
    <w:rsid w:val="00EC76A5"/>
    <w:rsid w:val="00ED1987"/>
    <w:rsid w:val="00ED58CA"/>
    <w:rsid w:val="00EE150B"/>
    <w:rsid w:val="00EE5F95"/>
    <w:rsid w:val="00EE696A"/>
    <w:rsid w:val="00F1334E"/>
    <w:rsid w:val="00F248F4"/>
    <w:rsid w:val="00F30463"/>
    <w:rsid w:val="00F330C2"/>
    <w:rsid w:val="00F360B6"/>
    <w:rsid w:val="00F3715D"/>
    <w:rsid w:val="00F3750D"/>
    <w:rsid w:val="00F421DF"/>
    <w:rsid w:val="00F43939"/>
    <w:rsid w:val="00F449A7"/>
    <w:rsid w:val="00F62077"/>
    <w:rsid w:val="00F77031"/>
    <w:rsid w:val="00F8400A"/>
    <w:rsid w:val="00F84CF5"/>
    <w:rsid w:val="00F850BD"/>
    <w:rsid w:val="00F95C55"/>
    <w:rsid w:val="00FA1D1D"/>
    <w:rsid w:val="00FB1CBE"/>
    <w:rsid w:val="00FB7532"/>
    <w:rsid w:val="00FC294A"/>
    <w:rsid w:val="00FC63BC"/>
    <w:rsid w:val="00FE52E3"/>
    <w:rsid w:val="00FF0EF5"/>
    <w:rsid w:val="00FF2EB1"/>
    <w:rsid w:val="00FF509D"/>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6288"/>
  <w15:docId w15:val="{A6022C1D-5A30-4D93-9716-014E725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D0"/>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E"/>
    <w:pPr>
      <w:tabs>
        <w:tab w:val="center" w:pos="4680"/>
        <w:tab w:val="right" w:pos="9360"/>
      </w:tabs>
    </w:pPr>
  </w:style>
  <w:style w:type="character" w:customStyle="1" w:styleId="HeaderChar">
    <w:name w:val="Header Char"/>
    <w:basedOn w:val="DefaultParagraphFont"/>
    <w:link w:val="Header"/>
    <w:uiPriority w:val="99"/>
    <w:rsid w:val="00135F1E"/>
  </w:style>
  <w:style w:type="paragraph" w:styleId="Footer">
    <w:name w:val="footer"/>
    <w:basedOn w:val="Normal"/>
    <w:link w:val="FooterChar"/>
    <w:uiPriority w:val="99"/>
    <w:unhideWhenUsed/>
    <w:rsid w:val="00135F1E"/>
    <w:pPr>
      <w:tabs>
        <w:tab w:val="center" w:pos="4680"/>
        <w:tab w:val="right" w:pos="9360"/>
      </w:tabs>
    </w:pPr>
  </w:style>
  <w:style w:type="character" w:customStyle="1" w:styleId="FooterChar">
    <w:name w:val="Footer Char"/>
    <w:basedOn w:val="DefaultParagraphFont"/>
    <w:link w:val="Footer"/>
    <w:uiPriority w:val="99"/>
    <w:rsid w:val="00135F1E"/>
  </w:style>
  <w:style w:type="table" w:styleId="TableGrid">
    <w:name w:val="Table Grid"/>
    <w:basedOn w:val="TableNormal"/>
    <w:uiPriority w:val="59"/>
    <w:rsid w:val="0013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32"/>
    <w:pPr>
      <w:ind w:left="720"/>
    </w:pPr>
  </w:style>
  <w:style w:type="paragraph" w:styleId="BalloonText">
    <w:name w:val="Balloon Text"/>
    <w:basedOn w:val="Normal"/>
    <w:link w:val="BalloonTextChar"/>
    <w:uiPriority w:val="99"/>
    <w:semiHidden/>
    <w:unhideWhenUsed/>
    <w:rsid w:val="00B52C78"/>
    <w:rPr>
      <w:rFonts w:ascii="Tahoma" w:hAnsi="Tahoma" w:cs="Tahoma"/>
      <w:sz w:val="16"/>
      <w:szCs w:val="16"/>
    </w:rPr>
  </w:style>
  <w:style w:type="character" w:customStyle="1" w:styleId="BalloonTextChar">
    <w:name w:val="Balloon Text Char"/>
    <w:basedOn w:val="DefaultParagraphFont"/>
    <w:link w:val="BalloonText"/>
    <w:uiPriority w:val="99"/>
    <w:semiHidden/>
    <w:rsid w:val="00B52C78"/>
    <w:rPr>
      <w:rFonts w:ascii="Tahoma" w:hAnsi="Tahoma" w:cs="Tahoma"/>
      <w:sz w:val="16"/>
      <w:szCs w:val="16"/>
    </w:rPr>
  </w:style>
  <w:style w:type="character" w:styleId="Hyperlink">
    <w:name w:val="Hyperlink"/>
    <w:basedOn w:val="DefaultParagraphFont"/>
    <w:uiPriority w:val="99"/>
    <w:unhideWhenUsed/>
    <w:rsid w:val="00DC4418"/>
    <w:rPr>
      <w:color w:val="0000FF" w:themeColor="hyperlink"/>
      <w:u w:val="single"/>
    </w:rPr>
  </w:style>
  <w:style w:type="character" w:styleId="UnresolvedMention">
    <w:name w:val="Unresolved Mention"/>
    <w:basedOn w:val="DefaultParagraphFont"/>
    <w:uiPriority w:val="99"/>
    <w:semiHidden/>
    <w:unhideWhenUsed/>
    <w:rsid w:val="00DC4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DAEE6-D3E7-49E9-8878-A80B75FE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plbowles</dc:creator>
  <cp:lastModifiedBy>Bowles, Patrina</cp:lastModifiedBy>
  <cp:revision>2</cp:revision>
  <cp:lastPrinted>2018-03-21T12:52:00Z</cp:lastPrinted>
  <dcterms:created xsi:type="dcterms:W3CDTF">2022-03-15T21:20:00Z</dcterms:created>
  <dcterms:modified xsi:type="dcterms:W3CDTF">2022-03-15T21:20:00Z</dcterms:modified>
</cp:coreProperties>
</file>